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autoSpaceDE w:val="0"/>
        <w:widowControl/>
        <w:spacing w:line="162" w:lineRule="exact" w:before="0" w:after="238"/>
        <w:ind w:left="0" w:right="0" w:firstLine="0"/>
        <w:jc w:val="center"/>
      </w:pP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9" w:history="1">
          <w:r>
            <w:rPr>
              <w:rStyle w:val="Hyperlink"/>
            </w:rPr>
            <w:t>Arti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9" w:history="1">
          <w:r>
            <w:rPr>
              <w:rStyle w:val="Hyperlink"/>
            </w:rPr>
            <w:t>f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i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9" w:history="1">
          <w:r>
            <w:rPr>
              <w:rStyle w:val="Hyperlink"/>
            </w:rPr>
            <w:t>cial Intelligence in Agriculture 5 (2021) 278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9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9" w:history="1">
          <w:r>
            <w:rPr>
              <w:rStyle w:val="Hyperlink"/>
            </w:rPr>
            <w:t>291</w:t>
          </w:r>
        </w:hyperlink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469"/>
        <w:gridCol w:w="3469"/>
        <w:gridCol w:w="3469"/>
      </w:tblGrid>
      <w:tr>
        <w:trPr>
          <w:trHeight w:hRule="exact" w:val="1584"/>
        </w:trPr>
        <w:tc>
          <w:tcPr>
            <w:tcW w:type="dxa" w:w="1476"/>
            <w:tcBorders>
              <w:top w:sz="2.3999999999999773" w:val="single" w:color="#221F1F"/>
              <w:bottom w:sz="2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22" w:after="0"/>
              <w:ind w:left="3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718820" cy="748030"/>
                  <wp:docPr id="1" name="Picture 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8820" cy="74803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7482"/>
            <w:tcBorders>
              <w:top w:sz="2.3999999999999773" w:val="single" w:color="#221F1F"/>
              <w:bottom w:sz="2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22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0.0" w:type="dxa"/>
            </w:tblPr>
            <w:tblGrid>
              <w:gridCol w:w="7482"/>
            </w:tblGrid>
            <w:tr>
              <w:trPr>
                <w:trHeight w:hRule="exact" w:val="240"/>
              </w:trPr>
              <w:tc>
                <w:tcPr>
                  <w:tcW w:type="dxa" w:w="7488"/>
                  <w:tcBorders/>
                  <w:shd w:fill="e6e7e8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2" w:lineRule="exact" w:before="0" w:after="0"/>
                    <w:ind w:left="0" w:right="0" w:firstLine="0"/>
                    <w:jc w:val="center"/>
                  </w:pPr>
                  <w:r>
                    <w:rPr>
                      <w:rFonts w:ascii="AdvTTc8c83e50" w:hAnsi="AdvTTc8c83e50" w:eastAsia="AdvTTc8c83e50"/>
                      <w:b w:val="0"/>
                      <w:i w:val="0"/>
                      <w:color w:val="221F1F"/>
                      <w:sz w:val="16"/>
                    </w:rPr>
                    <w:t>Contents lists available at</w:t>
                  </w:r>
                  <w:r>
                    <w:rPr>
                      <w:rFonts w:ascii="AdvTTc8c83e50" w:hAnsi="AdvTTc8c83e50" w:eastAsia="AdvTTc8c83e50"/>
                      <w:b w:val="0"/>
                      <w:i w:val="0"/>
                      <w:color w:val="2E3092"/>
                      <w:sz w:val="16"/>
                    </w:rPr>
                    <w:t xml:space="preserve"> </w:t>
                  </w:r>
                  <w:r>
                    <w:rPr>
                      <w:rFonts w:ascii="AdvTTc8c83e50" w:hAnsi="AdvTTc8c83e50" w:eastAsia="AdvTTc8c83e50"/>
                      <w:b w:val="0"/>
                      <w:i w:val="0"/>
                      <w:color w:val="2E3092"/>
                      <w:sz w:val="16"/>
                    </w:rPr>
                    <w:hyperlink r:id="rId11" w:history="1">
                      <w:r>
                        <w:rPr>
                          <w:rStyle w:val="Hyperlink"/>
                        </w:rPr>
                        <w:t>ScienceDirect</w:t>
                      </w:r>
                    </w:hyperlink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0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761.9999999999999" w:type="dxa"/>
            </w:tblPr>
            <w:tblGrid>
              <w:gridCol w:w="7482"/>
            </w:tblGrid>
            <w:tr>
              <w:trPr>
                <w:trHeight w:hRule="exact" w:val="474"/>
              </w:trPr>
              <w:tc>
                <w:tcPr>
                  <w:tcW w:type="dxa" w:w="5940"/>
                  <w:tcBorders/>
                  <w:shd w:fill="e6e7e8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354" w:lineRule="exact" w:before="60" w:after="0"/>
                    <w:ind w:left="0" w:right="0" w:firstLine="0"/>
                    <w:jc w:val="center"/>
                  </w:pPr>
                  <w:r>
                    <w:rPr>
                      <w:rFonts w:ascii="AdvTT5235d5a9" w:hAnsi="AdvTT5235d5a9" w:eastAsia="AdvTT5235d5a9"/>
                      <w:b w:val="0"/>
                      <w:i w:val="0"/>
                      <w:color w:val="221F1F"/>
                      <w:sz w:val="28"/>
                    </w:rPr>
                    <w:t>Arti</w:t>
                  </w:r>
                  <w:r>
                    <w:rPr>
                      <w:rFonts w:ascii="AdvTT5235d5a9" w:hAnsi="AdvTT5235d5a9" w:eastAsia="AdvTT5235d5a9"/>
                      <w:b w:val="0"/>
                      <w:i w:val="0"/>
                      <w:color w:val="221F1F"/>
                      <w:sz w:val="28"/>
                    </w:rPr>
                    <w:t>fi</w:t>
                  </w:r>
                  <w:r>
                    <w:rPr>
                      <w:rFonts w:ascii="AdvTT5235d5a9" w:hAnsi="AdvTT5235d5a9" w:eastAsia="AdvTT5235d5a9"/>
                      <w:b w:val="0"/>
                      <w:i w:val="0"/>
                      <w:color w:val="221F1F"/>
                      <w:sz w:val="28"/>
                    </w:rPr>
                    <w:t>cial Intelligence in Agriculture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2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221.9999999999999" w:type="dxa"/>
            </w:tblPr>
            <w:tblGrid>
              <w:gridCol w:w="7482"/>
            </w:tblGrid>
            <w:tr>
              <w:trPr>
                <w:trHeight w:hRule="exact" w:val="260"/>
              </w:trPr>
              <w:tc>
                <w:tcPr>
                  <w:tcW w:type="dxa" w:w="7020"/>
                  <w:tcBorders/>
                  <w:shd w:fill="e6e7e8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2" w:lineRule="exact" w:before="60" w:after="0"/>
                    <w:ind w:left="0" w:right="0" w:firstLine="0"/>
                    <w:jc w:val="center"/>
                  </w:pPr>
                  <w:r>
                    <w:rPr>
                      <w:rFonts w:ascii="AdvTTc8c83e50" w:hAnsi="AdvTTc8c83e50" w:eastAsia="AdvTTc8c83e50"/>
                      <w:b w:val="0"/>
                      <w:i w:val="0"/>
                      <w:color w:val="221F1F"/>
                      <w:sz w:val="16"/>
                    </w:rPr>
                    <w:t>journal homepage:</w:t>
                  </w:r>
                  <w:r>
                    <w:rPr>
                      <w:rFonts w:ascii="AdvTTc8c83e50" w:hAnsi="AdvTTc8c83e50" w:eastAsia="AdvTTc8c83e50"/>
                      <w:b w:val="0"/>
                      <w:i w:val="0"/>
                      <w:color w:val="2E3092"/>
                      <w:sz w:val="16"/>
                    </w:rPr>
                    <w:t xml:space="preserve"> </w:t>
                  </w:r>
                  <w:r>
                    <w:rPr>
                      <w:rFonts w:ascii="AdvTTc8c83e50" w:hAnsi="AdvTTc8c83e50" w:eastAsia="AdvTTc8c83e50"/>
                      <w:b w:val="0"/>
                      <w:i w:val="0"/>
                      <w:color w:val="2E3092"/>
                      <w:sz w:val="16"/>
                    </w:rPr>
                    <w:hyperlink r:id="rId12" w:history="1">
                      <w:r>
                        <w:rPr>
                          <w:rStyle w:val="Hyperlink"/>
                        </w:rPr>
                        <w:t>http://www.keaipublishing.com/en/journals/artificial-</w:t>
                      </w:r>
                    </w:hyperlink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82" w:lineRule="exact" w:before="18" w:after="0"/>
              <w:ind w:left="0" w:right="0" w:firstLine="0"/>
              <w:jc w:val="center"/>
            </w:pPr>
            <w:r>
              <w:rPr>
                <w:rFonts w:ascii="AdvTTc8c83e50" w:hAnsi="AdvTTc8c83e50" w:eastAsia="AdvTTc8c83e50"/>
                <w:b w:val="0"/>
                <w:i w:val="0"/>
                <w:color w:val="2E3092"/>
                <w:sz w:val="16"/>
              </w:rPr>
              <w:hyperlink r:id="rId12" w:history="1">
                <w:r>
                  <w:rPr>
                    <w:rStyle w:val="Hyperlink"/>
                  </w:rPr>
                  <w:t>intelligence-in-agriculture/</w:t>
                </w:r>
              </w:hyperlink>
            </w:r>
          </w:p>
        </w:tc>
        <w:tc>
          <w:tcPr>
            <w:tcW w:type="dxa" w:w="1424"/>
            <w:tcBorders>
              <w:top w:sz="2.3999999999999773" w:val="single" w:color="#221F1F"/>
              <w:bottom w:sz="2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296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711199" cy="896619"/>
                  <wp:docPr id="2" name="Picture 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1199" cy="89661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1316"/>
        </w:trPr>
        <w:tc>
          <w:tcPr>
            <w:tcW w:type="dxa" w:w="8958"/>
            <w:gridSpan w:val="2"/>
            <w:tcBorders>
              <w:top w:sz="2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32" w:lineRule="exact" w:before="562" w:after="0"/>
              <w:ind w:left="2" w:right="2016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27"/>
              </w:rPr>
              <w:t>Automation and digitization of agriculture using arti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27"/>
              </w:rPr>
              <w:t>fi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27"/>
              </w:rPr>
              <w:t xml:space="preserve">cial 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27"/>
              </w:rPr>
              <w:t>intelligence and internet of things</w:t>
            </w:r>
          </w:p>
        </w:tc>
        <w:tc>
          <w:tcPr>
            <w:tcW w:type="dxa" w:w="1424"/>
            <w:tcBorders>
              <w:top w:sz="2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90" w:after="0"/>
              <w:ind w:left="30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68300" cy="368300"/>
                  <wp:docPr id="3" name="Picture 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8300" cy="3683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308" w:lineRule="exact" w:before="74" w:after="0"/>
        <w:ind w:left="2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21"/>
        </w:rPr>
        <w:t>A. Subeesh</w:t>
      </w:r>
      <w:r>
        <w:rPr>
          <w:rFonts w:ascii="AdvTT5235d5a9" w:hAnsi="AdvTT5235d5a9" w:eastAsia="AdvTT5235d5a9"/>
          <w:b w:val="0"/>
          <w:i w:val="0"/>
          <w:color w:val="2E3092"/>
          <w:sz w:val="24"/>
        </w:rPr>
        <w:t xml:space="preserve"> ⁎</w:t>
      </w:r>
      <w:r>
        <w:rPr>
          <w:rFonts w:ascii="AdvTT5235d5a9" w:hAnsi="AdvTT5235d5a9" w:eastAsia="AdvTT5235d5a9"/>
          <w:b w:val="0"/>
          <w:i w:val="0"/>
          <w:color w:val="221F1F"/>
          <w:sz w:val="21"/>
        </w:rPr>
        <w:t>, C.R. Mehta</w:t>
      </w:r>
    </w:p>
    <w:p>
      <w:pPr>
        <w:autoSpaceDN w:val="0"/>
        <w:autoSpaceDE w:val="0"/>
        <w:widowControl/>
        <w:spacing w:line="152" w:lineRule="exact" w:before="110" w:after="230"/>
        <w:ind w:left="2" w:right="0" w:firstLine="0"/>
        <w:jc w:val="left"/>
      </w:pP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ICAR-Central Institute of Agricultural Engineering (CIAE), Bhopal, Madhya Pradesh, India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469"/>
        <w:gridCol w:w="3469"/>
        <w:gridCol w:w="3469"/>
      </w:tblGrid>
      <w:tr>
        <w:trPr>
          <w:trHeight w:hRule="exact" w:val="644"/>
        </w:trPr>
        <w:tc>
          <w:tcPr>
            <w:tcW w:type="dxa" w:w="1178"/>
            <w:tcBorders>
              <w:top w:sz="1.6000000000001364" w:val="single" w:color="#221F1F"/>
              <w:bottom w:sz="2.400000000000091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264" w:after="0"/>
              <w:ind w:left="2" w:right="0" w:firstLine="0"/>
              <w:jc w:val="left"/>
            </w:pPr>
            <w:r>
              <w:rPr>
                <w:rFonts w:ascii="AdvTT0f485e03" w:hAnsi="AdvTT0f485e03" w:eastAsia="AdvTT0f485e03"/>
                <w:b w:val="0"/>
                <w:i w:val="0"/>
                <w:color w:val="221F1F"/>
                <w:sz w:val="18"/>
              </w:rPr>
              <w:t>a r t i c l e</w:t>
            </w:r>
          </w:p>
        </w:tc>
        <w:tc>
          <w:tcPr>
            <w:tcW w:type="dxa" w:w="1488"/>
            <w:tcBorders>
              <w:top w:sz="1.6000000000001364" w:val="single" w:color="#221F1F"/>
              <w:bottom w:sz="2.400000000000091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264" w:after="0"/>
              <w:ind w:left="120" w:right="0" w:firstLine="0"/>
              <w:jc w:val="left"/>
            </w:pPr>
            <w:r>
              <w:rPr>
                <w:rFonts w:ascii="AdvTT0f485e03" w:hAnsi="AdvTT0f485e03" w:eastAsia="AdvTT0f485e03"/>
                <w:b w:val="0"/>
                <w:i w:val="0"/>
                <w:color w:val="221F1F"/>
                <w:sz w:val="18"/>
              </w:rPr>
              <w:t>i n f o</w:t>
            </w:r>
          </w:p>
        </w:tc>
        <w:tc>
          <w:tcPr>
            <w:tcW w:type="dxa" w:w="7716"/>
            <w:tcBorders>
              <w:top w:sz="1.6000000000001364" w:val="single" w:color="#221F1F"/>
              <w:bottom w:sz="2.400000000000091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264" w:after="0"/>
              <w:ind w:left="624" w:right="0" w:firstLine="0"/>
              <w:jc w:val="left"/>
            </w:pPr>
            <w:r>
              <w:rPr>
                <w:rFonts w:ascii="AdvTT0f485e03" w:hAnsi="AdvTT0f485e03" w:eastAsia="AdvTT0f485e03"/>
                <w:b w:val="0"/>
                <w:i w:val="0"/>
                <w:color w:val="221F1F"/>
                <w:sz w:val="18"/>
              </w:rPr>
              <w:t>a b s t r a c t</w:t>
            </w:r>
          </w:p>
        </w:tc>
      </w:tr>
      <w:tr>
        <w:trPr>
          <w:trHeight w:hRule="exact" w:val="1028"/>
        </w:trPr>
        <w:tc>
          <w:tcPr>
            <w:tcW w:type="dxa" w:w="2666"/>
            <w:gridSpan w:val="2"/>
            <w:tcBorders>
              <w:top w:sz="2.400000000000091" w:val="single" w:color="#221F1F"/>
              <w:bottom w:sz="2.400000000000091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8" w:after="0"/>
              <w:ind w:left="2" w:right="144" w:firstLine="0"/>
              <w:jc w:val="left"/>
            </w:pP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 xml:space="preserve">Article history: </w:t>
            </w:r>
            <w:r>
              <w:br/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 xml:space="preserve">Received 26 March 2021 </w:t>
            </w:r>
            <w:r>
              <w:br/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 xml:space="preserve">Received in revised form 1 November 2021 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 xml:space="preserve">Accepted 25 November 2021 </w:t>
            </w:r>
            <w:r>
              <w:br/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Available online 29 November 2021</w:t>
            </w:r>
          </w:p>
        </w:tc>
        <w:tc>
          <w:tcPr>
            <w:tcW w:type="dxa" w:w="7716"/>
            <w:tcBorders>
              <w:top w:sz="2.400000000000091" w:val="single" w:color="#221F1F"/>
              <w:bottom w:sz="2.400000000000091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exact" w:before="24" w:after="0"/>
              <w:ind w:left="624" w:right="0" w:firstLine="0"/>
              <w:jc w:val="both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 xml:space="preserve">The growing population and effect of climate change have put a huge responsibility on the agriculture sector to 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 xml:space="preserve">increase food-grain production and productivity. In most of the countries where the expansion of cropland is 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 xml:space="preserve">merely impossible, agriculture automation has become the only option and is the need of the hour. Internet of 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things and Arti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fi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 xml:space="preserve">cial intelligence have already started capitalizing across all the industries including agriculture. 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Advancement in these digital technologies has made revolutionary changes in agriculture by providing smart</w:t>
            </w:r>
          </w:p>
        </w:tc>
      </w:tr>
      <w:tr>
        <w:trPr>
          <w:trHeight w:hRule="exact" w:val="1114"/>
        </w:trPr>
        <w:tc>
          <w:tcPr>
            <w:tcW w:type="dxa" w:w="2666"/>
            <w:gridSpan w:val="2"/>
            <w:tcBorders>
              <w:top w:sz="2.400000000000091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34" w:after="0"/>
              <w:ind w:left="2" w:right="1296" w:firstLine="0"/>
              <w:jc w:val="left"/>
            </w:pP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 xml:space="preserve">Keywords: </w:t>
            </w:r>
            <w:r>
              <w:br/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 xml:space="preserve">Agriculture automation </w:t>
            </w:r>
            <w:r>
              <w:br/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Arti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fi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 xml:space="preserve">cial intelligence </w:t>
            </w:r>
            <w:r>
              <w:br/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 xml:space="preserve">Deep learning </w:t>
            </w:r>
            <w:r>
              <w:br/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 xml:space="preserve">Internet of things </w:t>
            </w:r>
            <w:r>
              <w:br/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Smart farm machinery</w:t>
            </w:r>
          </w:p>
        </w:tc>
        <w:tc>
          <w:tcPr>
            <w:tcW w:type="dxa" w:w="7716"/>
            <w:tcBorders>
              <w:top w:sz="2.400000000000091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exact" w:before="0" w:after="0"/>
              <w:ind w:left="624" w:right="0" w:firstLine="0"/>
              <w:jc w:val="both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systems that can monitor, control, and visualize various farm operations in real-time and with comparable intel-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 xml:space="preserve">ligence of human experts. The potential applications of IoT and AI in the development of smart farm machinery, 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 xml:space="preserve">irrigation systems, weed and pest control, fertilizer application, greenhouse cultivation, storage structures, 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 xml:space="preserve">drones for plant protection, crop health monitoring, etc. are discussed in the paper. The main objective of the 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paper is to provide an overview of recent research in the area of digital technology-driven agriculture and iden-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ti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fi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cation of the most prominent applications in the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 xml:space="preserve"> fi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eld of agriculture engineering using arti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fi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cial intelligence</w:t>
            </w:r>
          </w:p>
        </w:tc>
      </w:tr>
    </w:tbl>
    <w:p>
      <w:pPr>
        <w:autoSpaceDN w:val="0"/>
        <w:autoSpaceDE w:val="0"/>
        <w:widowControl/>
        <w:spacing w:line="190" w:lineRule="exact" w:before="0" w:after="0"/>
        <w:ind w:left="3290" w:right="20" w:firstLine="0"/>
        <w:jc w:val="both"/>
      </w:pPr>
      <w:r>
        <w:rPr>
          <w:w w:val="102.4728570665632"/>
          <w:rFonts w:ascii="AdvTT5235d5a9" w:hAnsi="AdvTT5235d5a9" w:eastAsia="AdvTT5235d5a9"/>
          <w:b w:val="0"/>
          <w:i w:val="0"/>
          <w:color w:val="221F1F"/>
          <w:sz w:val="14"/>
        </w:rPr>
        <w:t xml:space="preserve">and internet of things. The research work done in the areas during the last 10 years has been reviewed from </w:t>
      </w:r>
      <w:r>
        <w:rPr>
          <w:w w:val="102.4728570665632"/>
          <w:rFonts w:ascii="AdvTT5235d5a9" w:hAnsi="AdvTT5235d5a9" w:eastAsia="AdvTT5235d5a9"/>
          <w:b w:val="0"/>
          <w:i w:val="0"/>
          <w:color w:val="221F1F"/>
          <w:sz w:val="14"/>
        </w:rPr>
        <w:t>the scienti</w:t>
      </w:r>
      <w:r>
        <w:rPr>
          <w:w w:val="102.4728570665632"/>
          <w:rFonts w:ascii="AdvTT5235d5a9" w:hAnsi="AdvTT5235d5a9" w:eastAsia="AdvTT5235d5a9"/>
          <w:b w:val="0"/>
          <w:i w:val="0"/>
          <w:color w:val="221F1F"/>
          <w:sz w:val="14"/>
        </w:rPr>
        <w:t>fi</w:t>
      </w:r>
      <w:r>
        <w:rPr>
          <w:w w:val="102.4728570665632"/>
          <w:rFonts w:ascii="AdvTT5235d5a9" w:hAnsi="AdvTT5235d5a9" w:eastAsia="AdvTT5235d5a9"/>
          <w:b w:val="0"/>
          <w:i w:val="0"/>
          <w:color w:val="221F1F"/>
          <w:sz w:val="14"/>
        </w:rPr>
        <w:t xml:space="preserve">c databases including PubMed, Web of Science, and Scopus. It has been observed that the digitization </w:t>
      </w:r>
      <w:r>
        <w:rPr>
          <w:w w:val="102.4728570665632"/>
          <w:rFonts w:ascii="AdvTT5235d5a9" w:hAnsi="AdvTT5235d5a9" w:eastAsia="AdvTT5235d5a9"/>
          <w:b w:val="0"/>
          <w:i w:val="0"/>
          <w:color w:val="221F1F"/>
          <w:sz w:val="14"/>
        </w:rPr>
        <w:t xml:space="preserve">of agriculture using AI and IoT has matured from their nascent conceptual stage and reached the execution phase. </w:t>
      </w:r>
      <w:r>
        <w:rPr>
          <w:w w:val="102.4728570665632"/>
          <w:rFonts w:ascii="AdvTT5235d5a9" w:hAnsi="AdvTT5235d5a9" w:eastAsia="AdvTT5235d5a9"/>
          <w:b w:val="0"/>
          <w:i w:val="0"/>
          <w:color w:val="221F1F"/>
          <w:sz w:val="14"/>
        </w:rPr>
        <w:t>The technical details of arti</w:t>
      </w:r>
      <w:r>
        <w:rPr>
          <w:w w:val="102.4728570665632"/>
          <w:rFonts w:ascii="AdvTT5235d5a9" w:hAnsi="AdvTT5235d5a9" w:eastAsia="AdvTT5235d5a9"/>
          <w:b w:val="0"/>
          <w:i w:val="0"/>
          <w:color w:val="221F1F"/>
          <w:sz w:val="14"/>
        </w:rPr>
        <w:t>fi</w:t>
      </w:r>
      <w:r>
        <w:rPr>
          <w:w w:val="102.4728570665632"/>
          <w:rFonts w:ascii="AdvTT5235d5a9" w:hAnsi="AdvTT5235d5a9" w:eastAsia="AdvTT5235d5a9"/>
          <w:b w:val="0"/>
          <w:i w:val="0"/>
          <w:color w:val="221F1F"/>
          <w:sz w:val="14"/>
        </w:rPr>
        <w:t>cial intelligence, IoT, and challenges related to the adoption of these digital technol-</w:t>
      </w:r>
      <w:r>
        <w:rPr>
          <w:w w:val="102.4728570665632"/>
          <w:rFonts w:ascii="AdvTT5235d5a9" w:hAnsi="AdvTT5235d5a9" w:eastAsia="AdvTT5235d5a9"/>
          <w:b w:val="0"/>
          <w:i w:val="0"/>
          <w:color w:val="221F1F"/>
          <w:sz w:val="14"/>
        </w:rPr>
        <w:t>ogies are also discussed. This will help in understanding how digital technologies can be integrated into agricul-</w:t>
      </w:r>
      <w:r>
        <w:rPr>
          <w:w w:val="102.4728570665632"/>
          <w:rFonts w:ascii="AdvTT5235d5a9" w:hAnsi="AdvTT5235d5a9" w:eastAsia="AdvTT5235d5a9"/>
          <w:b w:val="0"/>
          <w:i w:val="0"/>
          <w:color w:val="221F1F"/>
          <w:sz w:val="14"/>
        </w:rPr>
        <w:t>ture practices and pave the way for the implementation of AI and IoT-based solutions in the farms.</w:t>
      </w:r>
    </w:p>
    <w:p>
      <w:pPr>
        <w:autoSpaceDN w:val="0"/>
        <w:autoSpaceDE w:val="0"/>
        <w:widowControl/>
        <w:spacing w:line="192" w:lineRule="exact" w:before="0" w:after="0"/>
        <w:ind w:left="4194" w:right="0" w:hanging="904"/>
        <w:jc w:val="left"/>
      </w:pPr>
      <w:r>
        <w:rPr>
          <w:w w:val="102.4728570665632"/>
          <w:rFonts w:ascii="AdvTT5235d5a9" w:hAnsi="AdvTT5235d5a9" w:eastAsia="AdvTT5235d5a9"/>
          <w:b w:val="0"/>
          <w:i w:val="0"/>
          <w:color w:val="221F1F"/>
          <w:sz w:val="14"/>
        </w:rPr>
        <w:t xml:space="preserve">© 2021 The Authors. Publishing services by Elsevier B.V. on behalf of KeAi Communications Co., Ltd. This is an open </w:t>
      </w:r>
      <w:r>
        <w:rPr>
          <w:w w:val="102.4728570665632"/>
          <w:rFonts w:ascii="AdvTT5235d5a9" w:hAnsi="AdvTT5235d5a9" w:eastAsia="AdvTT5235d5a9"/>
          <w:b w:val="0"/>
          <w:i w:val="0"/>
          <w:color w:val="221F1F"/>
          <w:sz w:val="14"/>
        </w:rPr>
        <w:t>access article under the CC BY-NC-ND license (</w:t>
      </w:r>
      <w:r>
        <w:rPr>
          <w:w w:val="102.4728570665632"/>
          <w:rFonts w:ascii="AdvTT5235d5a9" w:hAnsi="AdvTT5235d5a9" w:eastAsia="AdvTT5235d5a9"/>
          <w:b w:val="0"/>
          <w:i w:val="0"/>
          <w:color w:val="2E3092"/>
          <w:sz w:val="14"/>
        </w:rPr>
        <w:hyperlink r:id="rId15" w:history="1">
          <w:r>
            <w:rPr>
              <w:rStyle w:val="Hyperlink"/>
            </w:rPr>
            <w:t>http://creativecommons.org/licenses/by-nc-nd/4.0/</w:t>
          </w:r>
        </w:hyperlink>
      </w:r>
      <w:r>
        <w:rPr>
          <w:w w:val="102.4728570665632"/>
          <w:rFonts w:ascii="AdvTT5235d5a9" w:hAnsi="AdvTT5235d5a9" w:eastAsia="AdvTT5235d5a9"/>
          <w:b w:val="0"/>
          <w:i w:val="0"/>
          <w:color w:val="221F1F"/>
          <w:sz w:val="14"/>
        </w:rPr>
        <w:t>).</w:t>
      </w:r>
    </w:p>
    <w:p>
      <w:pPr>
        <w:autoSpaceDN w:val="0"/>
        <w:autoSpaceDE w:val="0"/>
        <w:widowControl/>
        <w:spacing w:line="178" w:lineRule="exact" w:before="596" w:after="184"/>
        <w:ind w:left="2" w:right="0" w:firstLine="0"/>
        <w:jc w:val="left"/>
      </w:pPr>
      <w:r>
        <w:rPr>
          <w:w w:val="102.4728570665632"/>
          <w:rFonts w:ascii="AdvTT28000ce1.B" w:hAnsi="AdvTT28000ce1.B" w:eastAsia="AdvTT28000ce1.B"/>
          <w:b w:val="0"/>
          <w:i w:val="0"/>
          <w:color w:val="221F1F"/>
          <w:sz w:val="14"/>
        </w:rPr>
        <w:t>Contents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735"/>
        <w:gridCol w:w="1735"/>
        <w:gridCol w:w="1735"/>
        <w:gridCol w:w="1735"/>
        <w:gridCol w:w="1735"/>
        <w:gridCol w:w="1735"/>
      </w:tblGrid>
      <w:tr>
        <w:trPr>
          <w:trHeight w:hRule="exact" w:val="240"/>
        </w:trPr>
        <w:tc>
          <w:tcPr>
            <w:tcW w:type="dxa" w:w="37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60" w:after="0"/>
              <w:ind w:left="0" w:right="0" w:firstLine="0"/>
              <w:jc w:val="center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1.</w:t>
            </w:r>
          </w:p>
        </w:tc>
        <w:tc>
          <w:tcPr>
            <w:tcW w:type="dxa" w:w="9680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60" w:after="0"/>
              <w:ind w:left="132" w:right="0" w:firstLine="0"/>
              <w:jc w:val="left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Introduction. . . . . . . . . . . . . . . . . . . . . . . . . . . . . . . . . . . . . . . . . . . . . . . . . . . . . . . . . . . . . . .</w:t>
            </w:r>
          </w:p>
        </w:tc>
        <w:tc>
          <w:tcPr>
            <w:tcW w:type="dxa" w:w="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60" w:after="0"/>
              <w:ind w:left="80" w:right="0" w:firstLine="0"/>
              <w:jc w:val="left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279</w:t>
            </w:r>
          </w:p>
        </w:tc>
      </w:tr>
      <w:tr>
        <w:trPr>
          <w:trHeight w:hRule="exact" w:val="180"/>
        </w:trPr>
        <w:tc>
          <w:tcPr>
            <w:tcW w:type="dxa" w:w="37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4" w:after="0"/>
              <w:ind w:left="0" w:right="0" w:firstLine="0"/>
              <w:jc w:val="center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2.</w:t>
            </w:r>
          </w:p>
        </w:tc>
        <w:tc>
          <w:tcPr>
            <w:tcW w:type="dxa" w:w="9680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2" w:lineRule="exact" w:before="0" w:after="0"/>
              <w:ind w:left="132" w:right="0" w:firstLine="0"/>
              <w:jc w:val="left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Internet of things and arti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fi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cial intelligence . . . . . . . . . . . . . . . . . . . . . . . . . . . . . . . . . . . . . . . . . . . . . . . . .</w:t>
            </w:r>
          </w:p>
        </w:tc>
        <w:tc>
          <w:tcPr>
            <w:tcW w:type="dxa" w:w="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4" w:after="0"/>
              <w:ind w:left="80" w:right="0" w:firstLine="0"/>
              <w:jc w:val="left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279</w:t>
            </w:r>
          </w:p>
        </w:tc>
      </w:tr>
      <w:tr>
        <w:trPr>
          <w:trHeight w:hRule="exact" w:val="200"/>
        </w:trPr>
        <w:tc>
          <w:tcPr>
            <w:tcW w:type="dxa" w:w="37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22" w:after="0"/>
              <w:ind w:left="0" w:right="0" w:firstLine="0"/>
              <w:jc w:val="center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3.</w:t>
            </w:r>
          </w:p>
        </w:tc>
        <w:tc>
          <w:tcPr>
            <w:tcW w:type="dxa" w:w="9680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22" w:after="0"/>
              <w:ind w:left="132" w:right="0" w:firstLine="0"/>
              <w:jc w:val="left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Generalized architecture of AI powered IoT ecosystem for agriculture . . . . . . . . . . . . . . . . . . . . . . . . . . . . . . . . . . . . .</w:t>
            </w:r>
          </w:p>
        </w:tc>
        <w:tc>
          <w:tcPr>
            <w:tcW w:type="dxa" w:w="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22" w:after="0"/>
              <w:ind w:left="80" w:right="0" w:firstLine="0"/>
              <w:jc w:val="left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280</w:t>
            </w:r>
          </w:p>
        </w:tc>
      </w:tr>
      <w:tr>
        <w:trPr>
          <w:trHeight w:hRule="exact" w:val="180"/>
        </w:trPr>
        <w:tc>
          <w:tcPr>
            <w:tcW w:type="dxa" w:w="37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4" w:after="0"/>
              <w:ind w:left="0" w:right="0" w:firstLine="0"/>
              <w:jc w:val="center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4.</w:t>
            </w:r>
          </w:p>
        </w:tc>
        <w:tc>
          <w:tcPr>
            <w:tcW w:type="dxa" w:w="9680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4" w:after="0"/>
              <w:ind w:left="132" w:right="0" w:firstLine="0"/>
              <w:jc w:val="left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Applications of IoT and AI in agriculture automation. . . . . . . . . . . . . . . . . . . . . . . . . . . . . . . . . . . . . . . . . . . . .</w:t>
            </w:r>
          </w:p>
        </w:tc>
        <w:tc>
          <w:tcPr>
            <w:tcW w:type="dxa" w:w="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4" w:after="0"/>
              <w:ind w:left="80" w:right="0" w:firstLine="0"/>
              <w:jc w:val="left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281</w:t>
            </w:r>
          </w:p>
        </w:tc>
      </w:tr>
      <w:tr>
        <w:trPr>
          <w:trHeight w:hRule="exact" w:val="208"/>
        </w:trPr>
        <w:tc>
          <w:tcPr>
            <w:tcW w:type="dxa" w:w="378"/>
            <w:vMerge w:val="restart"/>
            <w:tcBorders>
              <w:bottom w:sz="2.399999999999636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1938" w:after="0"/>
              <w:ind w:left="0" w:right="0" w:firstLine="0"/>
              <w:jc w:val="center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5.</w:t>
            </w:r>
          </w:p>
        </w:tc>
        <w:tc>
          <w:tcPr>
            <w:tcW w:type="dxa" w:w="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24" w:after="0"/>
              <w:ind w:left="0" w:right="0" w:firstLine="0"/>
              <w:jc w:val="center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4.1.</w:t>
            </w:r>
          </w:p>
        </w:tc>
        <w:tc>
          <w:tcPr>
            <w:tcW w:type="dxa" w:w="922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24" w:after="0"/>
              <w:ind w:left="134" w:right="0" w:firstLine="0"/>
              <w:jc w:val="left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Smart farm machinery . . . . . . . . . . . . . . . . . . . . . . . . . . . . . . . . . . . . . . . . . . . . . . . . . . . . . . .</w:t>
            </w:r>
          </w:p>
        </w:tc>
        <w:tc>
          <w:tcPr>
            <w:tcW w:type="dxa" w:w="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24" w:after="0"/>
              <w:ind w:left="80" w:right="0" w:firstLine="0"/>
              <w:jc w:val="left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281</w:t>
            </w:r>
          </w:p>
        </w:tc>
      </w:tr>
      <w:tr>
        <w:trPr>
          <w:trHeight w:hRule="exact" w:val="192"/>
        </w:trPr>
        <w:tc>
          <w:tcPr>
            <w:tcW w:type="dxa" w:w="1735"/>
            <w:vMerge/>
            <w:tcBorders>
              <w:bottom w:sz="2.399999999999636" w:val="single" w:color="#221F1F"/>
            </w:tcBorders>
          </w:tcPr>
          <w:p/>
        </w:tc>
        <w:tc>
          <w:tcPr>
            <w:tcW w:type="dxa" w:w="10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8" w:after="0"/>
              <w:ind w:left="0" w:right="106" w:firstLine="0"/>
              <w:jc w:val="right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4.1.1.</w:t>
            </w:r>
          </w:p>
        </w:tc>
        <w:tc>
          <w:tcPr>
            <w:tcW w:type="dxa" w:w="3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8" w:after="0"/>
              <w:ind w:left="0" w:right="0" w:firstLine="0"/>
              <w:jc w:val="center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Navigation and performance monitoring of tractors</w:t>
            </w:r>
          </w:p>
        </w:tc>
        <w:tc>
          <w:tcPr>
            <w:tcW w:type="dxa" w:w="5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8" w:after="0"/>
              <w:ind w:left="0" w:right="0" w:firstLine="0"/>
              <w:jc w:val="center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. . . . . . . . . . . . . . . . . . . . . . . . . . . . . . . . . . . . .</w:t>
            </w:r>
          </w:p>
        </w:tc>
        <w:tc>
          <w:tcPr>
            <w:tcW w:type="dxa" w:w="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8" w:after="0"/>
              <w:ind w:left="80" w:right="0" w:firstLine="0"/>
              <w:jc w:val="left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281</w:t>
            </w:r>
          </w:p>
        </w:tc>
      </w:tr>
      <w:tr>
        <w:trPr>
          <w:trHeight w:hRule="exact" w:val="192"/>
        </w:trPr>
        <w:tc>
          <w:tcPr>
            <w:tcW w:type="dxa" w:w="1735"/>
            <w:vMerge/>
            <w:tcBorders>
              <w:bottom w:sz="2.399999999999636" w:val="single" w:color="#221F1F"/>
            </w:tcBorders>
          </w:tcPr>
          <w:p/>
        </w:tc>
        <w:tc>
          <w:tcPr>
            <w:tcW w:type="dxa" w:w="10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8" w:after="0"/>
              <w:ind w:left="0" w:right="106" w:firstLine="0"/>
              <w:jc w:val="right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4.1.2.</w:t>
            </w:r>
          </w:p>
        </w:tc>
        <w:tc>
          <w:tcPr>
            <w:tcW w:type="dxa" w:w="86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8" w:after="0"/>
              <w:ind w:left="132" w:right="0" w:firstLine="0"/>
              <w:jc w:val="left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Autonomous tractors and farm machinery. . . . . . . . . . . . . . . . . . . . . . . . . . . . . . . . . . . . . . . . . .</w:t>
            </w:r>
          </w:p>
        </w:tc>
        <w:tc>
          <w:tcPr>
            <w:tcW w:type="dxa" w:w="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8" w:after="0"/>
              <w:ind w:left="80" w:right="0" w:firstLine="0"/>
              <w:jc w:val="left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282</w:t>
            </w:r>
          </w:p>
        </w:tc>
      </w:tr>
      <w:tr>
        <w:trPr>
          <w:trHeight w:hRule="exact" w:val="190"/>
        </w:trPr>
        <w:tc>
          <w:tcPr>
            <w:tcW w:type="dxa" w:w="1735"/>
            <w:vMerge/>
            <w:tcBorders>
              <w:bottom w:sz="2.399999999999636" w:val="single" w:color="#221F1F"/>
            </w:tcBorders>
          </w:tcPr>
          <w:p/>
        </w:tc>
        <w:tc>
          <w:tcPr>
            <w:tcW w:type="dxa" w:w="10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8" w:after="0"/>
              <w:ind w:left="0" w:right="106" w:firstLine="0"/>
              <w:jc w:val="right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4.1.3.</w:t>
            </w:r>
          </w:p>
        </w:tc>
        <w:tc>
          <w:tcPr>
            <w:tcW w:type="dxa" w:w="86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8" w:after="0"/>
              <w:ind w:left="132" w:right="0" w:firstLine="0"/>
              <w:jc w:val="left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UAV or drones . . . . . . . . . . . . . . . . . . . . . . . . . . . . . . . . . . . . . . . . . . . . . . . . . . . . . .</w:t>
            </w:r>
          </w:p>
        </w:tc>
        <w:tc>
          <w:tcPr>
            <w:tcW w:type="dxa" w:w="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8" w:after="0"/>
              <w:ind w:left="80" w:right="0" w:firstLine="0"/>
              <w:jc w:val="left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284</w:t>
            </w:r>
          </w:p>
        </w:tc>
      </w:tr>
      <w:tr>
        <w:trPr>
          <w:trHeight w:hRule="exact" w:val="192"/>
        </w:trPr>
        <w:tc>
          <w:tcPr>
            <w:tcW w:type="dxa" w:w="1735"/>
            <w:vMerge/>
            <w:tcBorders>
              <w:bottom w:sz="2.399999999999636" w:val="single" w:color="#221F1F"/>
            </w:tcBorders>
          </w:tcPr>
          <w:p/>
        </w:tc>
        <w:tc>
          <w:tcPr>
            <w:tcW w:type="dxa" w:w="10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8" w:after="0"/>
              <w:ind w:left="0" w:right="106" w:firstLine="0"/>
              <w:jc w:val="right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4.1.4.</w:t>
            </w:r>
          </w:p>
        </w:tc>
        <w:tc>
          <w:tcPr>
            <w:tcW w:type="dxa" w:w="86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8" w:after="0"/>
              <w:ind w:left="132" w:right="0" w:firstLine="0"/>
              <w:jc w:val="left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Irrigation systems . . . . . . . . . . . . . . . . . . . . . . . . . . . . . . . . . . . . . . . . . . . . . . . . . . . . .</w:t>
            </w:r>
          </w:p>
        </w:tc>
        <w:tc>
          <w:tcPr>
            <w:tcW w:type="dxa" w:w="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8" w:after="0"/>
              <w:ind w:left="80" w:right="0" w:firstLine="0"/>
              <w:jc w:val="left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284</w:t>
            </w:r>
          </w:p>
        </w:tc>
      </w:tr>
      <w:tr>
        <w:trPr>
          <w:trHeight w:hRule="exact" w:val="190"/>
        </w:trPr>
        <w:tc>
          <w:tcPr>
            <w:tcW w:type="dxa" w:w="1735"/>
            <w:vMerge/>
            <w:tcBorders>
              <w:bottom w:sz="2.399999999999636" w:val="single" w:color="#221F1F"/>
            </w:tcBorders>
          </w:tcPr>
          <w:p/>
        </w:tc>
        <w:tc>
          <w:tcPr>
            <w:tcW w:type="dxa" w:w="10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8" w:after="0"/>
              <w:ind w:left="0" w:right="106" w:firstLine="0"/>
              <w:jc w:val="right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4.1.5.</w:t>
            </w:r>
          </w:p>
        </w:tc>
        <w:tc>
          <w:tcPr>
            <w:tcW w:type="dxa" w:w="86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8" w:after="0"/>
              <w:ind w:left="132" w:right="0" w:firstLine="0"/>
              <w:jc w:val="left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Fertilizer application. . . . . . . . . . . . . . . . . . . . . . . . . . . . . . . . . . . . . . . . . . . . . . . . . . . .</w:t>
            </w:r>
          </w:p>
        </w:tc>
        <w:tc>
          <w:tcPr>
            <w:tcW w:type="dxa" w:w="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8" w:after="0"/>
              <w:ind w:left="80" w:right="0" w:firstLine="0"/>
              <w:jc w:val="left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285</w:t>
            </w:r>
          </w:p>
        </w:tc>
      </w:tr>
      <w:tr>
        <w:trPr>
          <w:trHeight w:hRule="exact" w:val="194"/>
        </w:trPr>
        <w:tc>
          <w:tcPr>
            <w:tcW w:type="dxa" w:w="1735"/>
            <w:vMerge/>
            <w:tcBorders>
              <w:bottom w:sz="2.399999999999636" w:val="single" w:color="#221F1F"/>
            </w:tcBorders>
          </w:tcPr>
          <w:p/>
        </w:tc>
        <w:tc>
          <w:tcPr>
            <w:tcW w:type="dxa" w:w="10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8" w:after="0"/>
              <w:ind w:left="0" w:right="106" w:firstLine="0"/>
              <w:jc w:val="right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4.1.6.</w:t>
            </w:r>
          </w:p>
        </w:tc>
        <w:tc>
          <w:tcPr>
            <w:tcW w:type="dxa" w:w="86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8" w:after="0"/>
              <w:ind w:left="132" w:right="0" w:firstLine="0"/>
              <w:jc w:val="left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Pest and weed control . . . . . . . . . . . . . . . . . . . . . . . . . . . . . . . . . . . . . . . . . . . . . . . . . . .</w:t>
            </w:r>
          </w:p>
        </w:tc>
        <w:tc>
          <w:tcPr>
            <w:tcW w:type="dxa" w:w="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8" w:after="0"/>
              <w:ind w:left="80" w:right="0" w:firstLine="0"/>
              <w:jc w:val="left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285</w:t>
            </w:r>
          </w:p>
        </w:tc>
      </w:tr>
      <w:tr>
        <w:trPr>
          <w:trHeight w:hRule="exact" w:val="190"/>
        </w:trPr>
        <w:tc>
          <w:tcPr>
            <w:tcW w:type="dxa" w:w="1735"/>
            <w:vMerge/>
            <w:tcBorders>
              <w:bottom w:sz="2.399999999999636" w:val="single" w:color="#221F1F"/>
            </w:tcBorders>
          </w:tcPr>
          <w:p/>
        </w:tc>
        <w:tc>
          <w:tcPr>
            <w:tcW w:type="dxa" w:w="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6" w:after="0"/>
              <w:ind w:left="0" w:right="0" w:firstLine="0"/>
              <w:jc w:val="center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4.2.</w:t>
            </w:r>
          </w:p>
        </w:tc>
        <w:tc>
          <w:tcPr>
            <w:tcW w:type="dxa" w:w="922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6" w:after="0"/>
              <w:ind w:left="134" w:right="0" w:firstLine="0"/>
              <w:jc w:val="left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Automated livestock management . . . . . . . . . . . . . . . . . . . . . . . . . . . . . . . . . . . . . . . . . . . . . . . . .</w:t>
            </w:r>
          </w:p>
        </w:tc>
        <w:tc>
          <w:tcPr>
            <w:tcW w:type="dxa" w:w="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6" w:after="0"/>
              <w:ind w:left="80" w:right="0" w:firstLine="0"/>
              <w:jc w:val="left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286</w:t>
            </w:r>
          </w:p>
        </w:tc>
      </w:tr>
      <w:tr>
        <w:trPr>
          <w:trHeight w:hRule="exact" w:val="192"/>
        </w:trPr>
        <w:tc>
          <w:tcPr>
            <w:tcW w:type="dxa" w:w="1735"/>
            <w:vMerge/>
            <w:tcBorders>
              <w:bottom w:sz="2.399999999999636" w:val="single" w:color="#221F1F"/>
            </w:tcBorders>
          </w:tcPr>
          <w:p/>
        </w:tc>
        <w:tc>
          <w:tcPr>
            <w:tcW w:type="dxa" w:w="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6" w:after="0"/>
              <w:ind w:left="0" w:right="0" w:firstLine="0"/>
              <w:jc w:val="center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4.3.</w:t>
            </w:r>
          </w:p>
        </w:tc>
        <w:tc>
          <w:tcPr>
            <w:tcW w:type="dxa" w:w="922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6" w:after="0"/>
              <w:ind w:left="134" w:right="0" w:firstLine="0"/>
              <w:jc w:val="left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Greenhouse management . . . . . . . . . . . . . . . . . . . . . . . . . . . . . . . . . . . . . . . . . . . . . . . . . . . . .</w:t>
            </w:r>
          </w:p>
        </w:tc>
        <w:tc>
          <w:tcPr>
            <w:tcW w:type="dxa" w:w="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6" w:after="0"/>
              <w:ind w:left="80" w:right="0" w:firstLine="0"/>
              <w:jc w:val="left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287</w:t>
            </w:r>
          </w:p>
        </w:tc>
      </w:tr>
      <w:tr>
        <w:trPr>
          <w:trHeight w:hRule="exact" w:val="190"/>
        </w:trPr>
        <w:tc>
          <w:tcPr>
            <w:tcW w:type="dxa" w:w="1735"/>
            <w:vMerge/>
            <w:tcBorders>
              <w:bottom w:sz="2.399999999999636" w:val="single" w:color="#221F1F"/>
            </w:tcBorders>
          </w:tcPr>
          <w:p/>
        </w:tc>
        <w:tc>
          <w:tcPr>
            <w:tcW w:type="dxa" w:w="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6" w:after="0"/>
              <w:ind w:left="0" w:right="0" w:firstLine="0"/>
              <w:jc w:val="center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4.4.</w:t>
            </w:r>
          </w:p>
        </w:tc>
        <w:tc>
          <w:tcPr>
            <w:tcW w:type="dxa" w:w="922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6" w:after="0"/>
              <w:ind w:left="134" w:right="0" w:firstLine="0"/>
              <w:jc w:val="left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Farm produce storage systems . . . . . . . . . . . . . . . . . . . . . . . . . . . . . . . . . . . . . . . . . . . . . . . . . . .</w:t>
            </w:r>
          </w:p>
        </w:tc>
        <w:tc>
          <w:tcPr>
            <w:tcW w:type="dxa" w:w="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6" w:after="0"/>
              <w:ind w:left="80" w:right="0" w:firstLine="0"/>
              <w:jc w:val="left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288</w:t>
            </w:r>
          </w:p>
        </w:tc>
      </w:tr>
      <w:tr>
        <w:trPr>
          <w:trHeight w:hRule="exact" w:val="906"/>
        </w:trPr>
        <w:tc>
          <w:tcPr>
            <w:tcW w:type="dxa" w:w="1735"/>
            <w:vMerge/>
            <w:tcBorders>
              <w:bottom w:sz="2.399999999999636" w:val="single" w:color="#221F1F"/>
            </w:tcBorders>
          </w:tcPr>
          <w:p/>
        </w:tc>
        <w:tc>
          <w:tcPr>
            <w:tcW w:type="dxa" w:w="9680"/>
            <w:gridSpan w:val="4"/>
            <w:tcBorders>
              <w:bottom w:sz="2.399999999999636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8" w:after="0"/>
              <w:ind w:left="132" w:right="0" w:firstLine="0"/>
              <w:jc w:val="left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Challenges and opportunities . . . . . . . . . . . . . . . . . . . . . . . . . . . . . . . . . . . . . . . . . . . . . . . . . . . . . . .</w:t>
            </w:r>
          </w:p>
        </w:tc>
        <w:tc>
          <w:tcPr>
            <w:tcW w:type="dxa" w:w="320"/>
            <w:tcBorders>
              <w:bottom w:sz="2.399999999999636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8" w:after="0"/>
              <w:ind w:left="80" w:right="0" w:firstLine="0"/>
              <w:jc w:val="left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288</w:t>
            </w:r>
          </w:p>
        </w:tc>
      </w:tr>
    </w:tbl>
    <w:p>
      <w:pPr>
        <w:autoSpaceDN w:val="0"/>
        <w:autoSpaceDE w:val="0"/>
        <w:widowControl/>
        <w:spacing w:line="158" w:lineRule="exact" w:before="38" w:after="0"/>
        <w:ind w:left="108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⁎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Corresponding author.</w:t>
      </w:r>
    </w:p>
    <w:p>
      <w:pPr>
        <w:autoSpaceDN w:val="0"/>
        <w:autoSpaceDE w:val="0"/>
        <w:widowControl/>
        <w:spacing w:line="156" w:lineRule="exact" w:before="14" w:after="0"/>
        <w:ind w:left="240" w:right="0" w:firstLine="0"/>
        <w:jc w:val="left"/>
      </w:pP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E-mail address: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6" w:history="1">
          <w:r>
            <w:rPr>
              <w:rStyle w:val="Hyperlink"/>
            </w:rPr>
            <w:t>subeesh.a@icar.gov.in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(A. Subeesh).</w:t>
      </w:r>
    </w:p>
    <w:p>
      <w:pPr>
        <w:autoSpaceDN w:val="0"/>
        <w:autoSpaceDE w:val="0"/>
        <w:widowControl/>
        <w:spacing w:line="172" w:lineRule="exact" w:before="212" w:after="0"/>
        <w:ind w:left="2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9" w:history="1">
          <w:r>
            <w:rPr>
              <w:rStyle w:val="Hyperlink"/>
            </w:rPr>
            <w:t xml:space="preserve">https://doi.org/10.1016/j.aiia.2021.11.004 </w:t>
          </w:r>
        </w:hyperlink>
      </w:r>
      <w:r>
        <w:br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2589-7217/© 2021 The Authors. Publishing services by Elsevier B.V. on behalf of KeAi Communications Co., Ltd. This is an open access article under the CC BY-NC-ND license (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5" w:history="1">
          <w:r>
            <w:rPr>
              <w:rStyle w:val="Hyperlink"/>
            </w:rPr>
            <w:t xml:space="preserve">http://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5" w:history="1">
          <w:r>
            <w:rPr>
              <w:rStyle w:val="Hyperlink"/>
            </w:rPr>
            <w:t>creativecommons.org/licenses/by-nc-nd/4.0/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).</w:t>
      </w:r>
    </w:p>
    <w:p>
      <w:pPr>
        <w:sectPr>
          <w:pgSz w:w="11906" w:h="15874"/>
          <w:pgMar w:top="366" w:right="736" w:bottom="482" w:left="762" w:header="720" w:footer="720" w:gutter="0"/>
          <w:cols w:space="720" w:num="1" w:equalWidth="0"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601"/>
        <w:gridCol w:w="2601"/>
        <w:gridCol w:w="2601"/>
        <w:gridCol w:w="2601"/>
      </w:tblGrid>
      <w:tr>
        <w:trPr>
          <w:trHeight w:hRule="exact" w:val="268"/>
        </w:trPr>
        <w:tc>
          <w:tcPr>
            <w:tcW w:type="dxa" w:w="337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4" w:lineRule="exact" w:before="0" w:after="0"/>
              <w:ind w:left="2" w:right="0" w:firstLine="0"/>
              <w:jc w:val="left"/>
            </w:pP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>A. Subeesh and C.R. Mehta</w:t>
            </w:r>
          </w:p>
        </w:tc>
        <w:tc>
          <w:tcPr>
            <w:tcW w:type="dxa" w:w="7004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0" w:after="0"/>
              <w:ind w:left="0" w:right="2" w:firstLine="0"/>
              <w:jc w:val="right"/>
            </w:pP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>Arti</w:t>
            </w:r>
            <w:r>
              <w:rPr>
                <w:w w:val="98.09230657724234"/>
                <w:rFonts w:ascii="fb" w:hAnsi="fb" w:eastAsia="fb"/>
                <w:b w:val="0"/>
                <w:i w:val="0"/>
                <w:color w:val="221F1F"/>
                <w:sz w:val="13"/>
              </w:rPr>
              <w:t>fi</w:t>
            </w: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>cial Intelligence in Agriculture 5 (2021) 278</w:t>
            </w:r>
            <w:r>
              <w:rPr>
                <w:w w:val="98.09230657724234"/>
                <w:rFonts w:ascii="20" w:hAnsi="20" w:eastAsia="20"/>
                <w:b w:val="0"/>
                <w:i w:val="0"/>
                <w:color w:val="221F1F"/>
                <w:sz w:val="13"/>
              </w:rPr>
              <w:t>–</w:t>
            </w: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>291</w:t>
            </w:r>
          </w:p>
        </w:tc>
      </w:tr>
      <w:tr>
        <w:trPr>
          <w:trHeight w:hRule="exact" w:val="280"/>
        </w:trPr>
        <w:tc>
          <w:tcPr>
            <w:tcW w:type="dxa" w:w="37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102" w:after="0"/>
              <w:ind w:left="0" w:right="0" w:firstLine="0"/>
              <w:jc w:val="center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6.</w:t>
            </w:r>
          </w:p>
        </w:tc>
        <w:tc>
          <w:tcPr>
            <w:tcW w:type="dxa" w:w="96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102" w:after="0"/>
              <w:ind w:left="132" w:right="0" w:firstLine="0"/>
              <w:jc w:val="left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Conclusions . . . . . . . . . . . . . . . . . . . . . . . . . . . . . . . . . . . . . . . . . . . . . . . . . . . . . . . . . . . . . . .</w:t>
            </w:r>
          </w:p>
        </w:tc>
        <w:tc>
          <w:tcPr>
            <w:tcW w:type="dxa" w:w="32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102" w:after="0"/>
              <w:ind w:left="0" w:right="0" w:firstLine="0"/>
              <w:jc w:val="center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289</w:t>
            </w:r>
          </w:p>
        </w:tc>
      </w:tr>
      <w:tr>
        <w:trPr>
          <w:trHeight w:hRule="exact" w:val="200"/>
        </w:trPr>
        <w:tc>
          <w:tcPr>
            <w:tcW w:type="dxa" w:w="10058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24" w:after="0"/>
              <w:ind w:left="160" w:right="0" w:firstLine="0"/>
              <w:jc w:val="left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Declaration of interests . . . . . . . . . . . . . . . . . . . . . . . . . . . . . . . . . . . . . . . . . . . . . . . . . . . . . . . . . . . .</w:t>
            </w:r>
          </w:p>
        </w:tc>
        <w:tc>
          <w:tcPr>
            <w:tcW w:type="dxa" w:w="32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24" w:after="0"/>
              <w:ind w:left="0" w:right="0" w:firstLine="0"/>
              <w:jc w:val="center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289</w:t>
            </w:r>
          </w:p>
        </w:tc>
      </w:tr>
      <w:tr>
        <w:trPr>
          <w:trHeight w:hRule="exact" w:val="348"/>
        </w:trPr>
        <w:tc>
          <w:tcPr>
            <w:tcW w:type="dxa" w:w="10058"/>
            <w:gridSpan w:val="3"/>
            <w:tcBorders>
              <w:bottom w:sz="2.3999999999999773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18" w:after="0"/>
              <w:ind w:left="160" w:right="0" w:firstLine="0"/>
              <w:jc w:val="left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References . . . . . . . . . . . . . . . . . . . . . . . . . . . . . . . . . . . . . . . . . . . . . . . . . . . . . . . . . . . . . . . . . .</w:t>
            </w:r>
          </w:p>
        </w:tc>
        <w:tc>
          <w:tcPr>
            <w:tcW w:type="dxa" w:w="324"/>
            <w:tcBorders>
              <w:bottom w:sz="2.3999999999999773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18" w:after="0"/>
              <w:ind w:left="0" w:right="0" w:firstLine="0"/>
              <w:jc w:val="center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289</w:t>
            </w:r>
          </w:p>
        </w:tc>
      </w:tr>
      <w:tr>
        <w:trPr>
          <w:trHeight w:hRule="exact" w:val="876"/>
        </w:trPr>
        <w:tc>
          <w:tcPr>
            <w:tcW w:type="dxa" w:w="3378"/>
            <w:gridSpan w:val="2"/>
            <w:tcBorders>
              <w:top w:sz="2.3999999999999773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664" w:after="0"/>
              <w:ind w:left="2" w:right="0" w:firstLine="0"/>
              <w:jc w:val="left"/>
            </w:pPr>
            <w:r>
              <w:rPr>
                <w:rFonts w:ascii="AdvTT28000ce1.B" w:hAnsi="AdvTT28000ce1.B" w:eastAsia="AdvTT28000ce1.B"/>
                <w:b w:val="0"/>
                <w:i w:val="0"/>
                <w:color w:val="221F1F"/>
                <w:sz w:val="16"/>
              </w:rPr>
              <w:t>1. Introduction</w:t>
            </w:r>
          </w:p>
        </w:tc>
        <w:tc>
          <w:tcPr>
            <w:tcW w:type="dxa" w:w="7004"/>
            <w:gridSpan w:val="2"/>
            <w:tcBorders>
              <w:top w:sz="2.3999999999999773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2" w:lineRule="exact" w:before="666" w:after="0"/>
              <w:ind w:left="0" w:right="2" w:firstLine="0"/>
              <w:jc w:val="righ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fi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eld management capability and powerful real-time monitoring</w:t>
            </w:r>
          </w:p>
        </w:tc>
      </w:tr>
    </w:tbl>
    <w:p>
      <w:pPr>
        <w:autoSpaceDN w:val="0"/>
        <w:autoSpaceDE w:val="0"/>
        <w:widowControl/>
        <w:spacing w:line="196" w:lineRule="exact" w:before="2" w:after="14"/>
        <w:ind w:left="0" w:right="4440" w:firstLine="0"/>
        <w:jc w:val="righ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systems.</w:t>
      </w:r>
    </w:p>
    <w:p>
      <w:pPr>
        <w:sectPr>
          <w:pgSz w:w="11906" w:h="15874"/>
          <w:pgMar w:top="366" w:right="740" w:bottom="318" w:left="762" w:header="720" w:footer="720" w:gutter="0"/>
          <w:cols w:space="720" w:num="1" w:equalWidth="0">
            <w:col w:w="10403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2" w:right="168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World's population is growing at a rapid pace and is estimated to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reach 10 billion by 2050. This puts an immense responsibility on the ag-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riculture sector to enhance crop production and increase yield per hect-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are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FAO, 2017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Several pain points for farmers such as small land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holdings, labor shortage, climate change, extreme weather conditions,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reduction in soil fertility, etc. are making agriculture less pro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table.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For the last few years, agriculture is continuously challenged by climate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change and other environmental problems and they create a huge hur-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dle in achieving enhanced productivity. Two possible options to tackle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the food shortage are increasing land usage and practicing farming in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large area or adapting best practices and technology support to enhance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productivity. Considering the case of developing countries with highly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populated areas where increasing the land area is merely impossible,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the only way is to go smarter with the help of cutting edge technologies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like the internet of things (IoT) and allied technologies like Arti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cial In-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telligence (AI). The recent advancement in ICT (Information and Com-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munication Technology) and associated researches have identi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ed the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‘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Internet of things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’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and 'Arti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cial Intelligence' as key technologies for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revolutionizing modern agriculture practices. By incorporating the use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of digital technologies like arti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cial intelligence and internet of things,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better insights can be formed effectively from data gathered from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eld and allowing farming practices to be planned systematically with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minimal manual labor. Over the decades, the agriculture sector has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realised the importance of precision farming. Precision farming is a sus-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tainable alternative that will enhance production by providing a precise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amount of inputs reducing the overuse of potential environmentally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damaging pesticides and other inputs. Despite the challenges due to cli-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mate change and other factors, the digital technology driven agriculture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provides a plethora of methodologies for automating and enhancing ag-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riculture production and productivity. Digitization in agriculture en-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ables real-time analysis that helps in more effective spraying, land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management, water management, and even land surveillance. The use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of emerging digital technology will allow the agriculture industry to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achieve several other bene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ts such as reducing input costs and wastage,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achieving sustainable practices along with enhancing productivity to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meet the growing food demand. Digital technology driven agriculture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is gaining more and more global attention due to the incredibly easy</w:t>
      </w:r>
    </w:p>
    <w:p>
      <w:pPr>
        <w:sectPr>
          <w:type w:val="continuous"/>
          <w:pgSz w:w="11906" w:h="15874"/>
          <w:pgMar w:top="366" w:right="740" w:bottom="318" w:left="762" w:header="720" w:footer="720" w:gutter="0"/>
          <w:cols w:space="720" w:num="2" w:equalWidth="0">
            <w:col w:w="5191" w:space="0"/>
            <w:col w:w="5211" w:space="0"/>
            <w:col w:w="10403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168" w:right="20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Mechanization converted agricultural activities that require days of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human sweat and draft animal labor into a few hours of activities. This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can be considered as the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rst level of automation that transformed agri-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culture tasks in developing countries like India. Agriculture mechaniza-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tion in India is at an early stage and growing at a rate of 7.5% per annum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and this is going to get smarter and faster with the advancement in dig-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ital technologies. One of the main issues of recent times is extensive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labor migration. When studying the workforce employed in Indian agri-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culture, it was observed that the percentage of agricultural workers to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total workers decreased from 59.1 in 1991 to 54.6% in 2011 and was ex-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pected to be 40.6% in 2020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Mehta et al., 2014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All these were a few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main reasons for moving towards mechanization along with reducing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the drudgery. Minimizing the drudgery associated with the agriculture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tasks helps the women workers to step forward and make a key contri-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bution to agriculture activities.</w:t>
      </w:r>
    </w:p>
    <w:p>
      <w:pPr>
        <w:autoSpaceDN w:val="0"/>
        <w:autoSpaceDE w:val="0"/>
        <w:widowControl/>
        <w:spacing w:line="208" w:lineRule="exact" w:before="2" w:after="0"/>
        <w:ind w:left="168" w:right="20" w:firstLine="238"/>
        <w:jc w:val="both"/>
      </w:pPr>
      <w:r>
        <w:rPr>
          <w:rFonts w:ascii="AdvTT5235d5a9" w:hAnsi="AdvTT5235d5a9" w:eastAsia="AdvTT5235d5a9"/>
          <w:b w:val="0"/>
          <w:i w:val="0"/>
          <w:color w:val="2E3092"/>
          <w:sz w:val="16"/>
        </w:rPr>
        <w:t>Fig. 1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shows the levels of mechanization in the agriculture activities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of rice crops. In developing countries like India, agriculture mechaniza-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tion played a crucial role in uplifting economic growth hammering all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these hurdles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Mehta et al., 2019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</w:t>
      </w:r>
    </w:p>
    <w:p>
      <w:pPr>
        <w:autoSpaceDN w:val="0"/>
        <w:autoSpaceDE w:val="0"/>
        <w:widowControl/>
        <w:spacing w:line="208" w:lineRule="exact" w:before="2" w:after="0"/>
        <w:ind w:left="168" w:right="22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Now in the digital era, further automation through digital technolo-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gies has widened the horizon of agriculture mechanization especially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when backed up with the Internet of things and allied technologies.</w:t>
      </w:r>
    </w:p>
    <w:p>
      <w:pPr>
        <w:autoSpaceDN w:val="0"/>
        <w:autoSpaceDE w:val="0"/>
        <w:widowControl/>
        <w:spacing w:line="204" w:lineRule="exact" w:before="250" w:after="0"/>
        <w:ind w:left="168" w:right="0" w:firstLine="0"/>
        <w:jc w:val="left"/>
      </w:pPr>
      <w:r>
        <w:rPr>
          <w:rFonts w:ascii="AdvTT28000ce1.B" w:hAnsi="AdvTT28000ce1.B" w:eastAsia="AdvTT28000ce1.B"/>
          <w:b w:val="0"/>
          <w:i w:val="0"/>
          <w:color w:val="221F1F"/>
          <w:sz w:val="16"/>
        </w:rPr>
        <w:t>2. Internet of things and arti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28000ce1.B" w:hAnsi="AdvTT28000ce1.B" w:eastAsia="AdvTT28000ce1.B"/>
          <w:b w:val="0"/>
          <w:i w:val="0"/>
          <w:color w:val="221F1F"/>
          <w:sz w:val="16"/>
        </w:rPr>
        <w:t>cial intelligence</w:t>
      </w:r>
    </w:p>
    <w:p>
      <w:pPr>
        <w:autoSpaceDN w:val="0"/>
        <w:autoSpaceDE w:val="0"/>
        <w:widowControl/>
        <w:spacing w:line="210" w:lineRule="exact" w:before="200" w:after="414"/>
        <w:ind w:left="168" w:right="22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Technology adoption is the need of the hour as our current tradi-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tional farming practices would not be suf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cient for meeting the food de-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mand. The Internet of things has a huge potential to become a game-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changer in agriculture automation and it is already doing wonders in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eld. It is referred to as a network of physical objects called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‘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things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’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with network connectivity that can enable these objects to collect and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exchange data and interact with the environment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Matta and Pant,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2019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 The application of the internet of things backed up with an ef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cient intelligent decision-making system can lead to a signi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cant reduc-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tion in human intervention in various agricultural tasks. This intelligent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decision-making is the brain of the system, which decides the success,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and failure of automated activities. The amalgamation of the internet</w:t>
      </w:r>
    </w:p>
    <w:p>
      <w:pPr>
        <w:sectPr>
          <w:type w:val="nextColumn"/>
          <w:pgSz w:w="11906" w:h="15874"/>
          <w:pgMar w:top="366" w:right="740" w:bottom="318" w:left="762" w:header="720" w:footer="720" w:gutter="0"/>
          <w:cols w:space="720" w:num="2" w:equalWidth="0">
            <w:col w:w="5191" w:space="0"/>
            <w:col w:w="5211" w:space="0"/>
            <w:col w:w="10403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403850" cy="2183129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3850" cy="218312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36" w:lineRule="exact" w:before="46" w:after="0"/>
        <w:ind w:left="2880" w:right="2880" w:firstLine="0"/>
        <w:jc w:val="center"/>
      </w:pPr>
      <w:r>
        <w:rPr>
          <w:w w:val="98.09230657724234"/>
          <w:rFonts w:ascii="AdvTT28000ce1.B" w:hAnsi="AdvTT28000ce1.B" w:eastAsia="AdvTT28000ce1.B"/>
          <w:b w:val="0"/>
          <w:i w:val="0"/>
          <w:color w:val="221F1F"/>
          <w:sz w:val="13"/>
        </w:rPr>
        <w:t>Fig. 1.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Mechanization levels for farm operations in rice crop (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Mehta et al., 2019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). </w:t>
      </w:r>
      <w:r>
        <w:br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279</w:t>
      </w:r>
    </w:p>
    <w:p>
      <w:pPr>
        <w:sectPr>
          <w:type w:val="continuous"/>
          <w:pgSz w:w="11906" w:h="15874"/>
          <w:pgMar w:top="366" w:right="740" w:bottom="318" w:left="762" w:header="720" w:footer="720" w:gutter="0"/>
          <w:cols w:space="720" w:num="1" w:equalWidth="0">
            <w:col w:w="10403" w:space="0"/>
            <w:col w:w="5191" w:space="0"/>
            <w:col w:w="5211" w:space="0"/>
            <w:col w:w="10403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tabs>
          <w:tab w:pos="7460" w:val="left"/>
        </w:tabs>
        <w:autoSpaceDE w:val="0"/>
        <w:widowControl/>
        <w:spacing w:line="154" w:lineRule="exact" w:before="0" w:after="224"/>
        <w:ind w:left="0" w:right="0" w:firstLine="0"/>
        <w:jc w:val="left"/>
      </w:pP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 xml:space="preserve">A. Subeesh and C.R. Mehta </w:t>
      </w:r>
      <w:r>
        <w:tab/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Arti</w:t>
      </w:r>
      <w:r>
        <w:rPr>
          <w:w w:val="98.09230657724234"/>
          <w:rFonts w:ascii="fb" w:hAnsi="fb" w:eastAsia="fb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cial Intelligence in Agriculture 5 (2021) 278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291</w:t>
      </w:r>
    </w:p>
    <w:p>
      <w:pPr>
        <w:sectPr>
          <w:pgSz w:w="11906" w:h="15874"/>
          <w:pgMar w:top="366" w:right="740" w:bottom="318" w:left="764" w:header="720" w:footer="720" w:gutter="0"/>
          <w:cols w:space="720" w:num="1" w:equalWidth="0">
            <w:col w:w="10401" w:space="0"/>
            <w:col w:w="10403" w:space="0"/>
            <w:col w:w="5191" w:space="0"/>
            <w:col w:w="5211" w:space="0"/>
            <w:col w:w="10403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0" w:right="168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of things with arti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cial intelligence results in powerful systems that can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even beat human decisions in terms of accuracy. Arti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cial Intelligence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enabled systems are computer systems that can able to perform opera-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tions that generally require human intelligence such as speech recogni-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tion, visual perception, decision making, and language translations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Yang, 2020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 The Internet of things and arti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cial intelligence are con-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sidered two sides of the same coin when it comes to the automation</w:t>
      </w: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2" w:equalWidth="0">
            <w:col w:w="5190" w:space="0"/>
            <w:col w:w="5211" w:space="0"/>
            <w:col w:w="10401" w:space="0"/>
            <w:col w:w="10403" w:space="0"/>
            <w:col w:w="5191" w:space="0"/>
            <w:col w:w="5211" w:space="0"/>
            <w:col w:w="10403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14"/>
        <w:ind w:left="168" w:right="20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large. Max pooling, average pooling, min pooling and sum pooling are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the important pooling operations applied over the feature map. Max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pooling identi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es the largest element from the output of previous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layer. Average pooling identi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es the average of each patch from the fea-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ture map. In the next step, the matrix of values is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fl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attened to vector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form and fed to a fully connected neural network. With all these fea-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tures, a neural network model is constructed and activation functions</w:t>
      </w:r>
    </w:p>
    <w:p>
      <w:pPr>
        <w:sectPr>
          <w:type w:val="nextColumn"/>
          <w:pgSz w:w="11906" w:h="15874"/>
          <w:pgMar w:top="366" w:right="740" w:bottom="318" w:left="764" w:header="720" w:footer="720" w:gutter="0"/>
          <w:cols w:space="720" w:num="2" w:equalWidth="0">
            <w:col w:w="5190" w:space="0"/>
            <w:col w:w="5211" w:space="0"/>
            <w:col w:w="10401" w:space="0"/>
            <w:col w:w="10403" w:space="0"/>
            <w:col w:w="5191" w:space="0"/>
            <w:col w:w="5211" w:space="0"/>
            <w:col w:w="10403" w:space="0"/>
            <w:col w:w="10408" w:space="0"/>
          </w:cols>
          <w:docGrid w:linePitch="360"/>
        </w:sectPr>
      </w:pPr>
    </w:p>
    <w:p>
      <w:pPr>
        <w:autoSpaceDN w:val="0"/>
        <w:tabs>
          <w:tab w:pos="5358" w:val="left"/>
        </w:tabs>
        <w:autoSpaceDE w:val="0"/>
        <w:widowControl/>
        <w:spacing w:line="196" w:lineRule="exact" w:before="0" w:after="12"/>
        <w:ind w:left="0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of agriculture tasks. </w:t>
      </w:r>
      <w:r>
        <w:tab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such as softmax or sigmoid are used to classify the outputs into the var-</w:t>
      </w: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1" w:equalWidth="0">
            <w:col w:w="10401" w:space="0"/>
            <w:col w:w="5190" w:space="0"/>
            <w:col w:w="5211" w:space="0"/>
            <w:col w:w="10401" w:space="0"/>
            <w:col w:w="10403" w:space="0"/>
            <w:col w:w="5191" w:space="0"/>
            <w:col w:w="5211" w:space="0"/>
            <w:col w:w="10403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0" w:right="168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Being connected to the internet, the main goal of the IoT device is to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generate real-time data and these data are mostly unstructured. During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the early stages of IoT, when the device was simpler, the data generated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were very few and used to trigger simple alert messages without much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processing. There, the AI algorithms had no role to play. As the IoT sys-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tems got more complex and sophisticated, this huge data (Big Data)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gave rise to the need for data analysis. AI algorithms have the capability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to handle and derive meaningful insights from the data which can lead</w:t>
      </w: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2" w:equalWidth="0"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10403" w:space="0"/>
            <w:col w:w="5191" w:space="0"/>
            <w:col w:w="5211" w:space="0"/>
            <w:col w:w="10403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168" w:right="20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ious classes based on the identi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ed probability. Over the years, there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were modi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cations in-depth and structure of CNN and this resulted in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improved performance and learning capacity. The work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fl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ow operations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in image classi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cation using CNN is given in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Fig. 3.</w:t>
      </w:r>
    </w:p>
    <w:p>
      <w:pPr>
        <w:autoSpaceDN w:val="0"/>
        <w:autoSpaceDE w:val="0"/>
        <w:widowControl/>
        <w:spacing w:line="208" w:lineRule="exact" w:before="0" w:after="12"/>
        <w:ind w:left="168" w:right="24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There are several deep learning architectures commonly used for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image classi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cation such as AlexNet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Krizhevsky et al., 2012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), VGGNet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Simonyan and Zisserman, 2015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), GoogLeNet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Szegedy et al., 2014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InceptionNet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Szegedy et al., 2016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), ResNet50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He et al., 2015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),</w:t>
      </w:r>
    </w:p>
    <w:p>
      <w:pPr>
        <w:sectPr>
          <w:type w:val="nextColumn"/>
          <w:pgSz w:w="11906" w:h="15874"/>
          <w:pgMar w:top="366" w:right="740" w:bottom="318" w:left="764" w:header="720" w:footer="720" w:gutter="0"/>
          <w:cols w:space="720" w:num="2" w:equalWidth="0"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10403" w:space="0"/>
            <w:col w:w="5191" w:space="0"/>
            <w:col w:w="5211" w:space="0"/>
            <w:col w:w="10403" w:space="0"/>
            <w:col w:w="10408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156"/>
        <w:gridCol w:w="1156"/>
        <w:gridCol w:w="1156"/>
        <w:gridCol w:w="1156"/>
        <w:gridCol w:w="1156"/>
        <w:gridCol w:w="1156"/>
        <w:gridCol w:w="1156"/>
        <w:gridCol w:w="1156"/>
        <w:gridCol w:w="1156"/>
      </w:tblGrid>
      <w:tr>
        <w:trPr>
          <w:trHeight w:hRule="exact" w:val="176"/>
        </w:trPr>
        <w:tc>
          <w:tcPr>
            <w:tcW w:type="dxa" w:w="517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0" w:after="0"/>
              <w:ind w:left="0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to high-quality decision-making. Problem solving and automation have</w:t>
            </w:r>
          </w:p>
        </w:tc>
        <w:tc>
          <w:tcPr>
            <w:tcW w:type="dxa" w:w="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0" w:after="0"/>
              <w:ind w:left="182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DenseNet</w:t>
            </w:r>
          </w:p>
        </w:tc>
        <w:tc>
          <w:tcPr>
            <w:tcW w:type="dxa" w:w="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0" w:after="0"/>
              <w:ind w:left="0" w:right="0" w:firstLine="0"/>
              <w:jc w:val="center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(</w:t>
            </w:r>
            <w:r>
              <w:rPr>
                <w:rFonts w:ascii="AdvTT5235d5a9" w:hAnsi="AdvTT5235d5a9" w:eastAsia="AdvTT5235d5a9"/>
                <w:b w:val="0"/>
                <w:i w:val="0"/>
                <w:color w:val="2E3092"/>
                <w:sz w:val="16"/>
              </w:rPr>
              <w:t>Huang</w:t>
            </w:r>
          </w:p>
        </w:tc>
        <w:tc>
          <w:tcPr>
            <w:tcW w:type="dxa" w:w="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0" w:after="0"/>
              <w:ind w:left="0" w:right="0" w:firstLine="0"/>
              <w:jc w:val="center"/>
            </w:pPr>
            <w:r>
              <w:rPr>
                <w:rFonts w:ascii="AdvTT5235d5a9" w:hAnsi="AdvTT5235d5a9" w:eastAsia="AdvTT5235d5a9"/>
                <w:b w:val="0"/>
                <w:i w:val="0"/>
                <w:color w:val="2E3092"/>
                <w:sz w:val="16"/>
              </w:rPr>
              <w:t>et</w:t>
            </w:r>
          </w:p>
        </w:tc>
        <w:tc>
          <w:tcPr>
            <w:tcW w:type="dxa" w:w="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0" w:after="0"/>
              <w:ind w:left="0" w:right="0" w:firstLine="0"/>
              <w:jc w:val="center"/>
            </w:pPr>
            <w:r>
              <w:rPr>
                <w:rFonts w:ascii="AdvTT5235d5a9" w:hAnsi="AdvTT5235d5a9" w:eastAsia="AdvTT5235d5a9"/>
                <w:b w:val="0"/>
                <w:i w:val="0"/>
                <w:color w:val="2E3092"/>
                <w:sz w:val="16"/>
              </w:rPr>
              <w:t>al.,</w:t>
            </w:r>
          </w:p>
        </w:tc>
        <w:tc>
          <w:tcPr>
            <w:tcW w:type="dxa" w:w="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0" w:after="0"/>
              <w:ind w:left="0" w:right="0" w:firstLine="0"/>
              <w:jc w:val="center"/>
            </w:pPr>
            <w:r>
              <w:rPr>
                <w:rFonts w:ascii="AdvTT5235d5a9" w:hAnsi="AdvTT5235d5a9" w:eastAsia="AdvTT5235d5a9"/>
                <w:b w:val="0"/>
                <w:i w:val="0"/>
                <w:color w:val="2E3092"/>
                <w:sz w:val="16"/>
              </w:rPr>
              <w:t>2018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),</w:t>
            </w:r>
          </w:p>
        </w:tc>
        <w:tc>
          <w:tcPr>
            <w:tcW w:type="dxa" w:w="10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0" w:after="0"/>
              <w:ind w:left="0" w:right="0" w:firstLine="0"/>
              <w:jc w:val="center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XceptionNet</w:t>
            </w:r>
          </w:p>
        </w:tc>
        <w:tc>
          <w:tcPr>
            <w:tcW w:type="dxa" w:w="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0" w:after="0"/>
              <w:ind w:left="0" w:right="0" w:firstLine="0"/>
              <w:jc w:val="center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(</w:t>
            </w:r>
            <w:r>
              <w:rPr>
                <w:rFonts w:ascii="AdvTT5235d5a9" w:hAnsi="AdvTT5235d5a9" w:eastAsia="AdvTT5235d5a9"/>
                <w:b w:val="0"/>
                <w:i w:val="0"/>
                <w:color w:val="2E3092"/>
                <w:sz w:val="16"/>
              </w:rPr>
              <w:t>Chollet,</w:t>
            </w:r>
          </w:p>
        </w:tc>
        <w:tc>
          <w:tcPr>
            <w:tcW w:type="dxa" w:w="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0" w:after="0"/>
              <w:ind w:left="0" w:right="0" w:firstLine="0"/>
              <w:jc w:val="center"/>
            </w:pPr>
            <w:r>
              <w:rPr>
                <w:rFonts w:ascii="AdvTT5235d5a9" w:hAnsi="AdvTT5235d5a9" w:eastAsia="AdvTT5235d5a9"/>
                <w:b w:val="0"/>
                <w:i w:val="0"/>
                <w:color w:val="2E3092"/>
                <w:sz w:val="16"/>
              </w:rPr>
              <w:t>2017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),</w:t>
            </w:r>
          </w:p>
        </w:tc>
      </w:tr>
    </w:tbl>
    <w:p>
      <w:pPr>
        <w:autoSpaceDN w:val="0"/>
        <w:autoSpaceDE w:val="0"/>
        <w:widowControl/>
        <w:spacing w:line="14" w:lineRule="exact" w:before="0" w:after="14"/>
        <w:ind w:left="0" w:right="0"/>
      </w:pP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1" w:equalWidth="0"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10403" w:space="0"/>
            <w:col w:w="5191" w:space="0"/>
            <w:col w:w="5211" w:space="0"/>
            <w:col w:w="10403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0" w:right="168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been made quite simple by the introduction of new logic and methods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such as Machine Learning, Natural Language Processing, Machine Vi-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sion, Arti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cial Neural Network (ANN) etc. Out of all these, Machine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learning and ANN are the most widely applied methods in researches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related to automation in agriculture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Jha et al., 2019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Machine learning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algorithms can work with labeled (supervised learning) as well as unla-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beled data (unsupervised learning). Most of the data driven automation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and related operations follow the supervised learning algorithms.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current agriculture automation systems highly rely on the Arti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cial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Neural Network (ANN) which performs well on complex classi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cation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tasks. ANN is inspired by the biological neurons and is architectured in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 layer fashion. The architecture enables them to learn complex non-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linear relationships. Deep learning based computer vision techniques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that are widely used in agriculture automation are generally built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based on Convolutional Neural Network (CNN).</w:t>
      </w:r>
    </w:p>
    <w:p>
      <w:pPr>
        <w:autoSpaceDN w:val="0"/>
        <w:autoSpaceDE w:val="0"/>
        <w:widowControl/>
        <w:spacing w:line="210" w:lineRule="exact" w:before="0" w:after="0"/>
        <w:ind w:left="0" w:right="168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CNN has made tremendous progress and has shown exemplary per-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formance in image segmentation, classi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cation, detection, and retrieval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related tasks, thus reviving the interest of scienti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 community in ANNs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Cire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ş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an et al., 2012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Indolia et al., 2018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The powerful learning ability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of CNN is mainly due to the multiple feature extraction stages using a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set of layers and convolution operations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Fig. 2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For a CNN model to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classify an image, it has to go through a series of layers that are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convolutional (with kernels/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lters), pooling and fully connected layers.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Convolution layer is responsible for extracting the features from the im-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ages using kernels. A 2D kernel is a matrix of weights that slides over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input image data and performs elementwise multiplication with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part of the input that it is currently on, then it sums the results to a single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pixel. This repetitive sliding operation generates a feature map of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image. Convolutional operations with different kernels are helpful in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operations such as edge detection, sharpening, blurring, etc. This output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of the convolutional kernels is assigned to the activation units, where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the non-linearity is added to the model. Tanh, Singmoid and ReLU are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most commonly used activation functions. Pooling operation is per-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formed in the next stage of the CNN in which a signi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cant reduction in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number of parameters is performed especially when the images are too</w:t>
      </w: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2" w:equalWidth="0"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10403" w:space="0"/>
            <w:col w:w="5191" w:space="0"/>
            <w:col w:w="5211" w:space="0"/>
            <w:col w:w="10403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6" w:lineRule="exact" w:before="0" w:after="0"/>
        <w:ind w:left="168" w:right="24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Ef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cientNet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Tan and Le, 2020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 and NASNet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Adam and Lorraine,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2019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), etc.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Table 1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shows the major CNN architectures used by re-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searchers for image classi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cation.</w:t>
      </w:r>
    </w:p>
    <w:p>
      <w:pPr>
        <w:autoSpaceDN w:val="0"/>
        <w:autoSpaceDE w:val="0"/>
        <w:widowControl/>
        <w:spacing w:line="206" w:lineRule="exact" w:before="4" w:after="0"/>
        <w:ind w:left="168" w:right="22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Brie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fl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y, the Internet of Things and Arti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cial Intelligence have enough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potential for revolutionizing the agriculture sector to ful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ll the increas-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ing food demand and reduce the drudgery of agriculture workers.</w:t>
      </w:r>
    </w:p>
    <w:p>
      <w:pPr>
        <w:autoSpaceDN w:val="0"/>
        <w:autoSpaceDE w:val="0"/>
        <w:widowControl/>
        <w:spacing w:line="210" w:lineRule="exact" w:before="240" w:after="0"/>
        <w:ind w:left="168" w:right="0" w:firstLine="0"/>
        <w:jc w:val="left"/>
      </w:pPr>
      <w:r>
        <w:rPr>
          <w:rFonts w:ascii="AdvTT28000ce1.B" w:hAnsi="AdvTT28000ce1.B" w:eastAsia="AdvTT28000ce1.B"/>
          <w:b w:val="0"/>
          <w:i w:val="0"/>
          <w:color w:val="221F1F"/>
          <w:sz w:val="16"/>
        </w:rPr>
        <w:t>3. Generalized architecture of AI powered IoT ecosystem for agricul-</w:t>
      </w:r>
      <w:r>
        <w:rPr>
          <w:rFonts w:ascii="AdvTT28000ce1.B" w:hAnsi="AdvTT28000ce1.B" w:eastAsia="AdvTT28000ce1.B"/>
          <w:b w:val="0"/>
          <w:i w:val="0"/>
          <w:color w:val="221F1F"/>
          <w:sz w:val="16"/>
        </w:rPr>
        <w:t>ture</w:t>
      </w:r>
    </w:p>
    <w:p>
      <w:pPr>
        <w:autoSpaceDN w:val="0"/>
        <w:autoSpaceDE w:val="0"/>
        <w:widowControl/>
        <w:spacing w:line="210" w:lineRule="exact" w:before="208" w:after="0"/>
        <w:ind w:left="168" w:right="20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An IoT based agriculture automation system comprises multiple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technologies glued together for achieving the intended task. At the low-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est level of the system, it has the IoT sensors deployed on the targeted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site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Fig. 4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 This could be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elds for soil monitoring, ear tag for cattle,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or sensors deployed in a greenhouse, farm machines, and so on. An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IoT device used in the agricultural site has multiple components. Rasp-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berry Pi, Arduino, and Beagle Bone are some of the most commonly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used devices, which normally have limited processing memory but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can communicate effectively to outside using the communication mod-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ule. They can send/receive signals from the external environment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Fig. 5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Any changes in the environment are captured by the sensors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on a real-time basis and will be sent to a remote server or cloud through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an IoT Gateway. The remote server/cloud server is responsible for data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management. Data are normally stored in the database. Since the data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are huge and unstructured, traditional relational databases are not pre-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ferred for storing this sort of data. NoSQL databases are mostly adopted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across the cloud and found to be the best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 for the unstructured data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and faster accessibility. Features like auto-scaling, availability, and secu-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rity make cloud servers a good choice for IoT based applications.</w:t>
      </w:r>
    </w:p>
    <w:p>
      <w:pPr>
        <w:autoSpaceDN w:val="0"/>
        <w:autoSpaceDE w:val="0"/>
        <w:widowControl/>
        <w:spacing w:line="208" w:lineRule="exact" w:before="2" w:after="414"/>
        <w:ind w:left="168" w:right="20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In an AI-enabled data pipeline, the data are retrieved from the data-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base as CSV, Excel, Images, or any format that can be handled by the an-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alyzing program. The data pre-processing involves mainly the data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cleaning in terms of removing outliers, normalizing, and so on. For a su-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pervised algorithm, the data are divided into a train, validation and test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set. Based on the data and the type of operation to be performed, a</w:t>
      </w:r>
    </w:p>
    <w:p>
      <w:pPr>
        <w:sectPr>
          <w:type w:val="nextColumn"/>
          <w:pgSz w:w="11906" w:h="15874"/>
          <w:pgMar w:top="366" w:right="740" w:bottom="318" w:left="764" w:header="720" w:footer="720" w:gutter="0"/>
          <w:cols w:space="720" w:num="2" w:equalWidth="0"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10403" w:space="0"/>
            <w:col w:w="5191" w:space="0"/>
            <w:col w:w="5211" w:space="0"/>
            <w:col w:w="10403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761990" cy="132969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13296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36" w:lineRule="exact" w:before="46" w:after="0"/>
        <w:ind w:left="3600" w:right="3600" w:firstLine="0"/>
        <w:jc w:val="center"/>
      </w:pPr>
      <w:r>
        <w:rPr>
          <w:w w:val="98.09230657724234"/>
          <w:rFonts w:ascii="AdvTT28000ce1.B" w:hAnsi="AdvTT28000ce1.B" w:eastAsia="AdvTT28000ce1.B"/>
          <w:b w:val="0"/>
          <w:i w:val="0"/>
          <w:color w:val="221F1F"/>
          <w:sz w:val="13"/>
        </w:rPr>
        <w:t>Fig. 2.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Architecture of convolutional neural network. </w:t>
      </w:r>
      <w:r>
        <w:br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280</w:t>
      </w: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1" w:equalWidth="0"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10403" w:space="0"/>
            <w:col w:w="5191" w:space="0"/>
            <w:col w:w="5211" w:space="0"/>
            <w:col w:w="10403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tabs>
          <w:tab w:pos="7462" w:val="left"/>
        </w:tabs>
        <w:autoSpaceDE w:val="0"/>
        <w:widowControl/>
        <w:spacing w:line="154" w:lineRule="exact" w:before="0" w:after="0"/>
        <w:ind w:left="2" w:right="0" w:firstLine="0"/>
        <w:jc w:val="left"/>
      </w:pP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 xml:space="preserve">A. Subeesh and C.R. Mehta </w:t>
      </w:r>
      <w:r>
        <w:tab/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Arti</w:t>
      </w:r>
      <w:r>
        <w:rPr>
          <w:w w:val="98.09230657724234"/>
          <w:rFonts w:ascii="fb" w:hAnsi="fb" w:eastAsia="fb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cial Intelligence in Agriculture 5 (2021) 278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291</w:t>
      </w:r>
    </w:p>
    <w:p>
      <w:pPr>
        <w:autoSpaceDN w:val="0"/>
        <w:autoSpaceDE w:val="0"/>
        <w:widowControl/>
        <w:spacing w:line="240" w:lineRule="auto" w:before="17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482080" cy="385064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482080" cy="38506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64" w:lineRule="exact" w:before="224" w:after="470"/>
        <w:ind w:left="0" w:right="0" w:firstLine="0"/>
        <w:jc w:val="center"/>
      </w:pPr>
      <w:r>
        <w:rPr>
          <w:w w:val="98.09230657724234"/>
          <w:rFonts w:ascii="AdvTT28000ce1.B" w:hAnsi="AdvTT28000ce1.B" w:eastAsia="AdvTT28000ce1.B"/>
          <w:b w:val="0"/>
          <w:i w:val="0"/>
          <w:color w:val="221F1F"/>
          <w:sz w:val="13"/>
        </w:rPr>
        <w:t>Fig. 3.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Pre-trained CNN model based image classi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cation pipeline.</w:t>
      </w:r>
    </w:p>
    <w:p>
      <w:pPr>
        <w:sectPr>
          <w:pgSz w:w="11906" w:h="15874"/>
          <w:pgMar w:top="366" w:right="742" w:bottom="318" w:left="762" w:header="720" w:footer="720" w:gutter="0"/>
          <w:cols w:space="720" w:num="1" w:equalWidth="0">
            <w:col w:w="10402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10403" w:space="0"/>
            <w:col w:w="5191" w:space="0"/>
            <w:col w:w="5211" w:space="0"/>
            <w:col w:w="10403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2" w:right="168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variety of algorithms can be applied to the data.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Table 2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shows a sum-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mary of various AI/ML algorithms that are commonly used for agricul-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ture applications. A model is created and trained using the training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dataset and to check the performance and accuracy of the model,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validation and test data are utilized. K-Fold Cross-validation methods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are widely used to check model stability. Confusion matrices and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precision, recall values derived are used to estimate the quality of a clas-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cation model. In the case of image data, CNN (Convolutional Neural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Network) and its architecture variations have given very promising re-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sults. CNN is a type of arti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cial neural network with a speci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 architec-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ture that uses convolution operation to extract image features. Once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model is properly validated, it can be deployed in the cloud for generat-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ing results for unknown data. Now based on the incoming data, the AI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model can generate intelligent predictions and decisions and these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can be further communicated to the farmers or utilized for initiating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any operations in the farm. Farmers who are equipped with a smart-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phone can easily get the recommendation, prediction results in simpler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forms, and take necessary actions. The noti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cations can be in the form of</w:t>
      </w:r>
    </w:p>
    <w:p>
      <w:pPr>
        <w:autoSpaceDN w:val="0"/>
        <w:autoSpaceDE w:val="0"/>
        <w:widowControl/>
        <w:spacing w:line="172" w:lineRule="exact" w:before="456" w:after="80"/>
        <w:ind w:left="2" w:right="1440" w:firstLine="0"/>
        <w:jc w:val="left"/>
      </w:pPr>
      <w:r>
        <w:rPr>
          <w:w w:val="98.09230657724234"/>
          <w:rFonts w:ascii="AdvTT28000ce1.B" w:hAnsi="AdvTT28000ce1.B" w:eastAsia="AdvTT28000ce1.B"/>
          <w:b w:val="0"/>
          <w:i w:val="0"/>
          <w:color w:val="221F1F"/>
          <w:sz w:val="13"/>
        </w:rPr>
        <w:t xml:space="preserve">Table 1 </w:t>
      </w:r>
      <w:r>
        <w:br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Comparison of Common CNN based deep learning architectures.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734"/>
        <w:gridCol w:w="1734"/>
        <w:gridCol w:w="1734"/>
        <w:gridCol w:w="1734"/>
        <w:gridCol w:w="1734"/>
        <w:gridCol w:w="1734"/>
      </w:tblGrid>
      <w:tr>
        <w:trPr>
          <w:trHeight w:hRule="exact" w:val="210"/>
        </w:trPr>
        <w:tc>
          <w:tcPr>
            <w:tcW w:type="dxa" w:w="838"/>
            <w:vMerge w:val="restart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4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Model</w:t>
            </w:r>
          </w:p>
        </w:tc>
        <w:tc>
          <w:tcPr>
            <w:tcW w:type="dxa" w:w="680"/>
            <w:vMerge w:val="restart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4" w:after="0"/>
              <w:ind w:left="0" w:right="162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Year</w:t>
            </w:r>
          </w:p>
        </w:tc>
        <w:tc>
          <w:tcPr>
            <w:tcW w:type="dxa" w:w="880"/>
            <w:vMerge w:val="restart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Image Size</w:t>
            </w:r>
          </w:p>
        </w:tc>
        <w:tc>
          <w:tcPr>
            <w:tcW w:type="dxa" w:w="620"/>
            <w:vMerge w:val="restart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Depth</w:t>
            </w:r>
          </w:p>
        </w:tc>
        <w:tc>
          <w:tcPr>
            <w:tcW w:type="dxa" w:w="70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Size (in</w:t>
            </w:r>
          </w:p>
        </w:tc>
        <w:tc>
          <w:tcPr>
            <w:tcW w:type="dxa" w:w="1304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No. of Parameters</w:t>
            </w:r>
          </w:p>
        </w:tc>
      </w:tr>
      <w:tr>
        <w:trPr>
          <w:trHeight w:hRule="exact" w:val="220"/>
        </w:trPr>
        <w:tc>
          <w:tcPr>
            <w:tcW w:type="dxa" w:w="1734"/>
            <w:vMerge/>
            <w:tcBorders>
              <w:top w:sz="4.0" w:val="single" w:color="#221F1F"/>
              <w:bottom w:sz="4.0" w:val="single" w:color="#221F1F"/>
            </w:tcBorders>
          </w:tcPr>
          <w:p/>
        </w:tc>
        <w:tc>
          <w:tcPr>
            <w:tcW w:type="dxa" w:w="1734"/>
            <w:vMerge/>
            <w:tcBorders>
              <w:top w:sz="4.0" w:val="single" w:color="#221F1F"/>
              <w:bottom w:sz="4.0" w:val="single" w:color="#221F1F"/>
            </w:tcBorders>
          </w:tcPr>
          <w:p/>
        </w:tc>
        <w:tc>
          <w:tcPr>
            <w:tcW w:type="dxa" w:w="1734"/>
            <w:vMerge/>
            <w:tcBorders>
              <w:top w:sz="4.0" w:val="single" w:color="#221F1F"/>
              <w:bottom w:sz="4.0" w:val="single" w:color="#221F1F"/>
            </w:tcBorders>
          </w:tcPr>
          <w:p/>
        </w:tc>
        <w:tc>
          <w:tcPr>
            <w:tcW w:type="dxa" w:w="1734"/>
            <w:vMerge/>
            <w:tcBorders>
              <w:top w:sz="4.0" w:val="single" w:color="#221F1F"/>
              <w:bottom w:sz="4.0" w:val="single" w:color="#221F1F"/>
            </w:tcBorders>
          </w:tcPr>
          <w:p/>
        </w:tc>
        <w:tc>
          <w:tcPr>
            <w:tcW w:type="dxa" w:w="700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2" w:after="0"/>
              <w:ind w:left="14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MB)</w:t>
            </w:r>
          </w:p>
        </w:tc>
        <w:tc>
          <w:tcPr>
            <w:tcW w:type="dxa" w:w="1304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2" w:after="0"/>
              <w:ind w:left="15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(million)</w:t>
            </w:r>
          </w:p>
        </w:tc>
      </w:tr>
      <w:tr>
        <w:trPr>
          <w:trHeight w:hRule="exact" w:val="200"/>
        </w:trPr>
        <w:tc>
          <w:tcPr>
            <w:tcW w:type="dxa" w:w="838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0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AlexNet</w:t>
            </w:r>
          </w:p>
        </w:tc>
        <w:tc>
          <w:tcPr>
            <w:tcW w:type="dxa" w:w="68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0" w:after="0"/>
              <w:ind w:left="0" w:right="132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2012</w:t>
            </w:r>
          </w:p>
        </w:tc>
        <w:tc>
          <w:tcPr>
            <w:tcW w:type="dxa" w:w="88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227 × 227</w:t>
            </w:r>
          </w:p>
        </w:tc>
        <w:tc>
          <w:tcPr>
            <w:tcW w:type="dxa" w:w="62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0" w:after="0"/>
              <w:ind w:left="14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8</w:t>
            </w:r>
          </w:p>
        </w:tc>
        <w:tc>
          <w:tcPr>
            <w:tcW w:type="dxa" w:w="70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0" w:after="0"/>
              <w:ind w:left="14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227</w:t>
            </w:r>
          </w:p>
        </w:tc>
        <w:tc>
          <w:tcPr>
            <w:tcW w:type="dxa" w:w="1304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0" w:after="0"/>
              <w:ind w:left="15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61</w:t>
            </w:r>
          </w:p>
        </w:tc>
      </w:tr>
      <w:tr>
        <w:trPr>
          <w:trHeight w:hRule="exact" w:val="160"/>
        </w:trPr>
        <w:tc>
          <w:tcPr>
            <w:tcW w:type="dxa" w:w="83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VGG16</w:t>
            </w:r>
          </w:p>
        </w:tc>
        <w:tc>
          <w:tcPr>
            <w:tcW w:type="dxa" w:w="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0" w:right="132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2014</w:t>
            </w:r>
          </w:p>
        </w:tc>
        <w:tc>
          <w:tcPr>
            <w:tcW w:type="dxa" w:w="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224 × 224</w:t>
            </w:r>
          </w:p>
        </w:tc>
        <w:tc>
          <w:tcPr>
            <w:tcW w:type="dxa" w:w="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14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16</w:t>
            </w:r>
          </w:p>
        </w:tc>
        <w:tc>
          <w:tcPr>
            <w:tcW w:type="dxa" w:w="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14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515</w:t>
            </w:r>
          </w:p>
        </w:tc>
        <w:tc>
          <w:tcPr>
            <w:tcW w:type="dxa" w:w="130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15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138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type w:val="continuous"/>
          <w:pgSz w:w="11906" w:h="15874"/>
          <w:pgMar w:top="366" w:right="742" w:bottom="318" w:left="762" w:header="720" w:footer="720" w:gutter="0"/>
          <w:cols w:space="720" w:num="2" w:equalWidth="0">
            <w:col w:w="5191" w:space="0"/>
            <w:col w:w="5210" w:space="0"/>
            <w:col w:w="10402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10403" w:space="0"/>
            <w:col w:w="5191" w:space="0"/>
            <w:col w:w="5211" w:space="0"/>
            <w:col w:w="10403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6" w:lineRule="exact" w:before="0" w:after="0"/>
        <w:ind w:left="168" w:right="20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SMS and email. During the recent period, farmer-friendly mobile and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web applications are also widely used for communicating information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to the farmers. The farmer can control the farm activities through mo-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bile applications as well. They can send control signals and accordingly,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actuators can perform necessary actions.</w:t>
      </w:r>
    </w:p>
    <w:p>
      <w:pPr>
        <w:autoSpaceDN w:val="0"/>
        <w:autoSpaceDE w:val="0"/>
        <w:widowControl/>
        <w:spacing w:line="198" w:lineRule="exact" w:before="240" w:after="0"/>
        <w:ind w:left="168" w:right="0" w:firstLine="0"/>
        <w:jc w:val="left"/>
      </w:pPr>
      <w:r>
        <w:rPr>
          <w:rFonts w:ascii="AdvTT28000ce1.B" w:hAnsi="AdvTT28000ce1.B" w:eastAsia="AdvTT28000ce1.B"/>
          <w:b w:val="0"/>
          <w:i w:val="0"/>
          <w:color w:val="221F1F"/>
          <w:sz w:val="16"/>
        </w:rPr>
        <w:t>4. Applications of IoT and AI in agriculture automation</w:t>
      </w:r>
    </w:p>
    <w:p>
      <w:pPr>
        <w:autoSpaceDN w:val="0"/>
        <w:autoSpaceDE w:val="0"/>
        <w:widowControl/>
        <w:spacing w:line="210" w:lineRule="exact" w:before="208" w:after="0"/>
        <w:ind w:left="168" w:right="20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AI-powered IoT ecosystem has tremendous potential to make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farming practice more controlled and precise by introducing smarter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applications. The scope of recent advancements in these technologies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is endless in agriculture practices as it can automate complex tasks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with minimal manual intervention. The brief details of applications of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AI and IoT in Agricultural Engineering are given below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Fig. 6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</w:t>
      </w:r>
    </w:p>
    <w:p>
      <w:pPr>
        <w:autoSpaceDN w:val="0"/>
        <w:autoSpaceDE w:val="0"/>
        <w:widowControl/>
        <w:spacing w:line="190" w:lineRule="exact" w:before="242" w:after="0"/>
        <w:ind w:left="168" w:right="0" w:firstLine="0"/>
        <w:jc w:val="left"/>
      </w:pP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>4.1. Smart farm machinery</w:t>
      </w:r>
    </w:p>
    <w:p>
      <w:pPr>
        <w:autoSpaceDN w:val="0"/>
        <w:tabs>
          <w:tab w:pos="406" w:val="left"/>
        </w:tabs>
        <w:autoSpaceDE w:val="0"/>
        <w:widowControl/>
        <w:spacing w:line="210" w:lineRule="exact" w:before="208" w:after="0"/>
        <w:ind w:left="168" w:right="0" w:firstLine="0"/>
        <w:jc w:val="left"/>
      </w:pP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4.1.1. Navigation and performance monitoring of tractors </w:t>
      </w:r>
      <w:r>
        <w:br/>
      </w:r>
      <w:r>
        <w:tab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Modern farmers use various farm equipment and machinery to per-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form various agriculture tasks. Among those, tractors are considered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most essential and irreplaceable farm power unit. Undoubtedly tractors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are an integral part of farm mechanization and constantly helping to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raise agriculture productivity day by day. Being a vital part of the agri-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culture mechanization system, the performance monitoring of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tractor-implement system is very crucial.</w:t>
      </w:r>
    </w:p>
    <w:p>
      <w:pPr>
        <w:autoSpaceDN w:val="0"/>
        <w:autoSpaceDE w:val="0"/>
        <w:widowControl/>
        <w:spacing w:line="196" w:lineRule="exact" w:before="14" w:after="6"/>
        <w:ind w:left="406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tractor performance monitors measure, record, and help in re-</w:t>
      </w:r>
    </w:p>
    <w:p>
      <w:pPr>
        <w:sectPr>
          <w:type w:val="nextColumn"/>
          <w:pgSz w:w="11906" w:h="15874"/>
          <w:pgMar w:top="366" w:right="742" w:bottom="318" w:left="762" w:header="720" w:footer="720" w:gutter="0"/>
          <w:cols w:space="720" w:num="2" w:equalWidth="0">
            <w:col w:w="5191" w:space="0"/>
            <w:col w:w="5210" w:space="0"/>
            <w:col w:w="10402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10403" w:space="0"/>
            <w:col w:w="5191" w:space="0"/>
            <w:col w:w="5211" w:space="0"/>
            <w:col w:w="10403" w:space="0"/>
            <w:col w:w="10408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57.99999999999997" w:type="dxa"/>
      </w:tblPr>
      <w:tblGrid>
        <w:gridCol w:w="1486"/>
        <w:gridCol w:w="1486"/>
        <w:gridCol w:w="1486"/>
        <w:gridCol w:w="1486"/>
        <w:gridCol w:w="1486"/>
        <w:gridCol w:w="1486"/>
        <w:gridCol w:w="1486"/>
      </w:tblGrid>
      <w:tr>
        <w:trPr>
          <w:trHeight w:hRule="exact" w:val="186"/>
        </w:trPr>
        <w:tc>
          <w:tcPr>
            <w:tcW w:type="dxa" w:w="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6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VGG19</w:t>
            </w:r>
          </w:p>
        </w:tc>
        <w:tc>
          <w:tcPr>
            <w:tcW w:type="dxa" w:w="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2014</w:t>
            </w:r>
          </w:p>
        </w:tc>
        <w:tc>
          <w:tcPr>
            <w:tcW w:type="dxa" w:w="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224 × 224</w:t>
            </w:r>
          </w:p>
        </w:tc>
        <w:tc>
          <w:tcPr>
            <w:tcW w:type="dxa" w:w="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0" w:right="268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19</w:t>
            </w:r>
          </w:p>
        </w:tc>
        <w:tc>
          <w:tcPr>
            <w:tcW w:type="dxa" w:w="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535</w:t>
            </w:r>
          </w:p>
        </w:tc>
        <w:tc>
          <w:tcPr>
            <w:tcW w:type="dxa" w:w="1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25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144</w:t>
            </w:r>
          </w:p>
        </w:tc>
        <w:tc>
          <w:tcPr>
            <w:tcW w:type="dxa" w:w="5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0" w:after="0"/>
              <w:ind w:left="622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motely visualizing the entire operation. The parameters generally</w:t>
            </w:r>
          </w:p>
        </w:tc>
      </w:tr>
      <w:tr>
        <w:trPr>
          <w:trHeight w:hRule="exact" w:val="140"/>
        </w:trPr>
        <w:tc>
          <w:tcPr>
            <w:tcW w:type="dxa" w:w="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6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GoogleNet</w:t>
            </w:r>
          </w:p>
        </w:tc>
        <w:tc>
          <w:tcPr>
            <w:tcW w:type="dxa" w:w="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2014</w:t>
            </w:r>
          </w:p>
        </w:tc>
        <w:tc>
          <w:tcPr>
            <w:tcW w:type="dxa" w:w="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224 × 224</w:t>
            </w:r>
          </w:p>
        </w:tc>
        <w:tc>
          <w:tcPr>
            <w:tcW w:type="dxa" w:w="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0" w:right="268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22</w:t>
            </w:r>
          </w:p>
        </w:tc>
        <w:tc>
          <w:tcPr>
            <w:tcW w:type="dxa" w:w="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0" w:right="306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27</w:t>
            </w:r>
          </w:p>
        </w:tc>
        <w:tc>
          <w:tcPr>
            <w:tcW w:type="dxa" w:w="1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25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7.0</w:t>
            </w:r>
          </w:p>
        </w:tc>
        <w:tc>
          <w:tcPr>
            <w:tcW w:type="dxa" w:w="56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24" w:after="0"/>
              <w:ind w:left="622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taken into consideration are power, fuel consumption, draught and</w:t>
            </w:r>
          </w:p>
        </w:tc>
      </w:tr>
      <w:tr>
        <w:trPr>
          <w:trHeight w:hRule="exact" w:val="80"/>
        </w:trPr>
        <w:tc>
          <w:tcPr>
            <w:tcW w:type="dxa" w:w="9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InceptionV3</w:t>
            </w:r>
          </w:p>
        </w:tc>
        <w:tc>
          <w:tcPr>
            <w:tcW w:type="dxa" w:w="5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2015</w:t>
            </w:r>
          </w:p>
        </w:tc>
        <w:tc>
          <w:tcPr>
            <w:tcW w:type="dxa" w:w="8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299 × 299</w:t>
            </w:r>
          </w:p>
        </w:tc>
        <w:tc>
          <w:tcPr>
            <w:tcW w:type="dxa" w:w="5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" w:after="0"/>
              <w:ind w:left="0" w:right="268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48</w:t>
            </w:r>
          </w:p>
        </w:tc>
        <w:tc>
          <w:tcPr>
            <w:tcW w:type="dxa" w:w="6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" w:after="0"/>
              <w:ind w:left="0" w:right="306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89</w:t>
            </w:r>
          </w:p>
        </w:tc>
        <w:tc>
          <w:tcPr>
            <w:tcW w:type="dxa" w:w="11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" w:after="0"/>
              <w:ind w:left="25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23.9</w:t>
            </w:r>
          </w:p>
        </w:tc>
        <w:tc>
          <w:tcPr>
            <w:tcW w:type="dxa" w:w="1486"/>
            <w:vMerge/>
            <w:tcBorders/>
          </w:tcPr>
          <w:p/>
        </w:tc>
      </w:tr>
      <w:tr>
        <w:trPr>
          <w:trHeight w:hRule="exact" w:val="100"/>
        </w:trPr>
        <w:tc>
          <w:tcPr>
            <w:tcW w:type="dxa" w:w="1486"/>
            <w:vMerge/>
            <w:tcBorders/>
          </w:tcPr>
          <w:p/>
        </w:tc>
        <w:tc>
          <w:tcPr>
            <w:tcW w:type="dxa" w:w="1486"/>
            <w:vMerge/>
            <w:tcBorders/>
          </w:tcPr>
          <w:p/>
        </w:tc>
        <w:tc>
          <w:tcPr>
            <w:tcW w:type="dxa" w:w="1486"/>
            <w:vMerge/>
            <w:tcBorders/>
          </w:tcPr>
          <w:p/>
        </w:tc>
        <w:tc>
          <w:tcPr>
            <w:tcW w:type="dxa" w:w="1486"/>
            <w:vMerge/>
            <w:tcBorders/>
          </w:tcPr>
          <w:p/>
        </w:tc>
        <w:tc>
          <w:tcPr>
            <w:tcW w:type="dxa" w:w="1486"/>
            <w:vMerge/>
            <w:tcBorders/>
          </w:tcPr>
          <w:p/>
        </w:tc>
        <w:tc>
          <w:tcPr>
            <w:tcW w:type="dxa" w:w="1486"/>
            <w:vMerge/>
            <w:tcBorders/>
          </w:tcPr>
          <w:p/>
        </w:tc>
        <w:tc>
          <w:tcPr>
            <w:tcW w:type="dxa" w:w="56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20" w:after="0"/>
              <w:ind w:left="622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wheel slip. Optimization of these parameters can greatly improve the</w:t>
            </w:r>
          </w:p>
        </w:tc>
      </w:tr>
      <w:tr>
        <w:trPr>
          <w:trHeight w:hRule="exact" w:val="171"/>
        </w:trPr>
        <w:tc>
          <w:tcPr>
            <w:tcW w:type="dxa" w:w="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0" w:after="0"/>
              <w:ind w:left="6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ResNet50</w:t>
            </w:r>
          </w:p>
        </w:tc>
        <w:tc>
          <w:tcPr>
            <w:tcW w:type="dxa" w:w="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2015</w:t>
            </w:r>
          </w:p>
        </w:tc>
        <w:tc>
          <w:tcPr>
            <w:tcW w:type="dxa" w:w="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224 × 224</w:t>
            </w:r>
          </w:p>
        </w:tc>
        <w:tc>
          <w:tcPr>
            <w:tcW w:type="dxa" w:w="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0" w:after="0"/>
              <w:ind w:left="0" w:right="268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50</w:t>
            </w:r>
          </w:p>
        </w:tc>
        <w:tc>
          <w:tcPr>
            <w:tcW w:type="dxa" w:w="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0" w:after="0"/>
              <w:ind w:left="0" w:right="306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96</w:t>
            </w:r>
          </w:p>
        </w:tc>
        <w:tc>
          <w:tcPr>
            <w:tcW w:type="dxa" w:w="1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0" w:after="0"/>
              <w:ind w:left="25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25.6</w:t>
            </w:r>
          </w:p>
        </w:tc>
        <w:tc>
          <w:tcPr>
            <w:tcW w:type="dxa" w:w="1486"/>
            <w:vMerge/>
            <w:tcBorders/>
          </w:tcPr>
          <w:p/>
        </w:tc>
      </w:tr>
      <w:tr>
        <w:trPr>
          <w:trHeight w:hRule="exact" w:val="144"/>
        </w:trPr>
        <w:tc>
          <w:tcPr>
            <w:tcW w:type="dxa" w:w="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6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ResNet101</w:t>
            </w:r>
          </w:p>
        </w:tc>
        <w:tc>
          <w:tcPr>
            <w:tcW w:type="dxa" w:w="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2015</w:t>
            </w:r>
          </w:p>
        </w:tc>
        <w:tc>
          <w:tcPr>
            <w:tcW w:type="dxa" w:w="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224 × 224</w:t>
            </w:r>
          </w:p>
        </w:tc>
        <w:tc>
          <w:tcPr>
            <w:tcW w:type="dxa" w:w="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101</w:t>
            </w:r>
          </w:p>
        </w:tc>
        <w:tc>
          <w:tcPr>
            <w:tcW w:type="dxa" w:w="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167</w:t>
            </w:r>
          </w:p>
        </w:tc>
        <w:tc>
          <w:tcPr>
            <w:tcW w:type="dxa" w:w="1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25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44.6</w:t>
            </w:r>
          </w:p>
        </w:tc>
        <w:tc>
          <w:tcPr>
            <w:tcW w:type="dxa" w:w="5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0" w:after="0"/>
              <w:ind w:left="622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tractor performance. The draught was measured by strain-gauge</w:t>
            </w:r>
          </w:p>
        </w:tc>
      </w:tr>
    </w:tbl>
    <w:p>
      <w:pPr>
        <w:autoSpaceDN w:val="0"/>
        <w:autoSpaceDE w:val="0"/>
        <w:widowControl/>
        <w:spacing w:line="14" w:lineRule="exact" w:before="0" w:after="16"/>
        <w:ind w:left="0" w:right="0"/>
      </w:pPr>
    </w:p>
    <w:p>
      <w:pPr>
        <w:sectPr>
          <w:type w:val="continuous"/>
          <w:pgSz w:w="11906" w:h="15874"/>
          <w:pgMar w:top="366" w:right="742" w:bottom="318" w:left="762" w:header="720" w:footer="720" w:gutter="0"/>
          <w:cols w:space="720" w:num="1" w:equalWidth="0">
            <w:col w:w="10402" w:space="0"/>
            <w:col w:w="5191" w:space="0"/>
            <w:col w:w="5210" w:space="0"/>
            <w:col w:w="10402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10403" w:space="0"/>
            <w:col w:w="5191" w:space="0"/>
            <w:col w:w="5211" w:space="0"/>
            <w:col w:w="10403" w:space="0"/>
            <w:col w:w="10408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734"/>
        <w:gridCol w:w="1734"/>
        <w:gridCol w:w="1734"/>
        <w:gridCol w:w="1734"/>
        <w:gridCol w:w="1734"/>
        <w:gridCol w:w="1734"/>
      </w:tblGrid>
      <w:tr>
        <w:trPr>
          <w:trHeight w:hRule="exact" w:val="148"/>
        </w:trPr>
        <w:tc>
          <w:tcPr>
            <w:tcW w:type="dxa" w:w="91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Xception</w:t>
            </w:r>
          </w:p>
        </w:tc>
        <w:tc>
          <w:tcPr>
            <w:tcW w:type="dxa" w:w="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2017</w:t>
            </w:r>
          </w:p>
        </w:tc>
        <w:tc>
          <w:tcPr>
            <w:tcW w:type="dxa" w:w="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299 × 299</w:t>
            </w:r>
          </w:p>
        </w:tc>
        <w:tc>
          <w:tcPr>
            <w:tcW w:type="dxa" w:w="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0" w:right="228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71</w:t>
            </w:r>
          </w:p>
        </w:tc>
        <w:tc>
          <w:tcPr>
            <w:tcW w:type="dxa" w:w="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85</w:t>
            </w:r>
          </w:p>
        </w:tc>
        <w:tc>
          <w:tcPr>
            <w:tcW w:type="dxa" w:w="140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25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22.9</w:t>
            </w:r>
          </w:p>
        </w:tc>
      </w:tr>
      <w:tr>
        <w:trPr>
          <w:trHeight w:hRule="exact" w:val="180"/>
        </w:trPr>
        <w:tc>
          <w:tcPr>
            <w:tcW w:type="dxa" w:w="91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MobileNet</w:t>
            </w:r>
          </w:p>
        </w:tc>
        <w:tc>
          <w:tcPr>
            <w:tcW w:type="dxa" w:w="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2017</w:t>
            </w:r>
          </w:p>
        </w:tc>
        <w:tc>
          <w:tcPr>
            <w:tcW w:type="dxa" w:w="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224 × 224</w:t>
            </w:r>
          </w:p>
        </w:tc>
        <w:tc>
          <w:tcPr>
            <w:tcW w:type="dxa" w:w="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0" w:right="228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53</w:t>
            </w:r>
          </w:p>
        </w:tc>
        <w:tc>
          <w:tcPr>
            <w:tcW w:type="dxa" w:w="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13</w:t>
            </w:r>
          </w:p>
        </w:tc>
        <w:tc>
          <w:tcPr>
            <w:tcW w:type="dxa" w:w="140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25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3.5</w:t>
            </w:r>
          </w:p>
        </w:tc>
      </w:tr>
      <w:tr>
        <w:trPr>
          <w:trHeight w:hRule="exact" w:val="204"/>
        </w:trPr>
        <w:tc>
          <w:tcPr>
            <w:tcW w:type="dxa" w:w="918"/>
            <w:tcBorders>
              <w:bottom w:sz="3.199999999999818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DarkNet53</w:t>
            </w:r>
          </w:p>
        </w:tc>
        <w:tc>
          <w:tcPr>
            <w:tcW w:type="dxa" w:w="600"/>
            <w:tcBorders>
              <w:bottom w:sz="3.199999999999818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2018</w:t>
            </w:r>
          </w:p>
        </w:tc>
        <w:tc>
          <w:tcPr>
            <w:tcW w:type="dxa" w:w="880"/>
            <w:tcBorders>
              <w:bottom w:sz="3.199999999999818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256 × 256</w:t>
            </w:r>
          </w:p>
        </w:tc>
        <w:tc>
          <w:tcPr>
            <w:tcW w:type="dxa" w:w="520"/>
            <w:tcBorders>
              <w:bottom w:sz="3.199999999999818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4" w:after="0"/>
              <w:ind w:left="0" w:right="228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53</w:t>
            </w:r>
          </w:p>
        </w:tc>
        <w:tc>
          <w:tcPr>
            <w:tcW w:type="dxa" w:w="700"/>
            <w:tcBorders>
              <w:bottom w:sz="3.199999999999818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155</w:t>
            </w:r>
          </w:p>
        </w:tc>
        <w:tc>
          <w:tcPr>
            <w:tcW w:type="dxa" w:w="1404"/>
            <w:tcBorders>
              <w:bottom w:sz="3.199999999999818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4" w:after="0"/>
              <w:ind w:left="25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41.6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type w:val="continuous"/>
          <w:pgSz w:w="11906" w:h="15874"/>
          <w:pgMar w:top="366" w:right="742" w:bottom="318" w:left="762" w:header="720" w:footer="720" w:gutter="0"/>
          <w:cols w:space="720" w:num="2" w:equalWidth="0">
            <w:col w:w="5054" w:space="0"/>
            <w:col w:w="5348" w:space="0"/>
            <w:col w:w="10402" w:space="0"/>
            <w:col w:w="5191" w:space="0"/>
            <w:col w:w="5210" w:space="0"/>
            <w:col w:w="10402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10403" w:space="0"/>
            <w:col w:w="5191" w:space="0"/>
            <w:col w:w="5211" w:space="0"/>
            <w:col w:w="10403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58" w:lineRule="exact" w:before="0" w:after="0"/>
        <w:ind w:left="30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281</w:t>
      </w:r>
    </w:p>
    <w:p>
      <w:pPr>
        <w:sectPr>
          <w:type w:val="nextColumn"/>
          <w:pgSz w:w="11906" w:h="15874"/>
          <w:pgMar w:top="366" w:right="742" w:bottom="318" w:left="762" w:header="720" w:footer="720" w:gutter="0"/>
          <w:cols w:space="720" w:num="2" w:equalWidth="0">
            <w:col w:w="5054" w:space="0"/>
            <w:col w:w="5348" w:space="0"/>
            <w:col w:w="10402" w:space="0"/>
            <w:col w:w="5191" w:space="0"/>
            <w:col w:w="5210" w:space="0"/>
            <w:col w:w="10402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10403" w:space="0"/>
            <w:col w:w="5191" w:space="0"/>
            <w:col w:w="5211" w:space="0"/>
            <w:col w:w="10403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tabs>
          <w:tab w:pos="7460" w:val="left"/>
        </w:tabs>
        <w:autoSpaceDE w:val="0"/>
        <w:widowControl/>
        <w:spacing w:line="154" w:lineRule="exact" w:before="0" w:after="0"/>
        <w:ind w:left="0" w:right="0" w:firstLine="0"/>
        <w:jc w:val="left"/>
      </w:pP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 xml:space="preserve">A. Subeesh and C.R. Mehta </w:t>
      </w:r>
      <w:r>
        <w:tab/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Arti</w:t>
      </w:r>
      <w:r>
        <w:rPr>
          <w:w w:val="98.09230657724234"/>
          <w:rFonts w:ascii="fb" w:hAnsi="fb" w:eastAsia="fb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cial Intelligence in Agriculture 5 (2021) 278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291</w:t>
      </w:r>
    </w:p>
    <w:p>
      <w:pPr>
        <w:autoSpaceDN w:val="0"/>
        <w:autoSpaceDE w:val="0"/>
        <w:widowControl/>
        <w:spacing w:line="240" w:lineRule="auto" w:before="17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043170" cy="3637280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43170" cy="363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62" w:lineRule="exact" w:before="226" w:after="470"/>
        <w:ind w:left="0" w:right="0" w:firstLine="0"/>
        <w:jc w:val="center"/>
      </w:pPr>
      <w:r>
        <w:rPr>
          <w:w w:val="98.09230657724234"/>
          <w:rFonts w:ascii="AdvTT28000ce1.B" w:hAnsi="AdvTT28000ce1.B" w:eastAsia="AdvTT28000ce1.B"/>
          <w:b w:val="0"/>
          <w:i w:val="0"/>
          <w:color w:val="221F1F"/>
          <w:sz w:val="13"/>
        </w:rPr>
        <w:t>Fig. 4.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Generalized internet of things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arti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cial intelligence/machine learning work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fl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ow for agricultural solutions.</w:t>
      </w:r>
    </w:p>
    <w:p>
      <w:pPr>
        <w:sectPr>
          <w:pgSz w:w="11906" w:h="15874"/>
          <w:pgMar w:top="366" w:right="740" w:bottom="318" w:left="764" w:header="720" w:footer="720" w:gutter="0"/>
          <w:cols w:space="720" w:num="1" w:equalWidth="0">
            <w:col w:w="10401" w:space="0"/>
            <w:col w:w="5054" w:space="0"/>
            <w:col w:w="5348" w:space="0"/>
            <w:col w:w="10402" w:space="0"/>
            <w:col w:w="5191" w:space="0"/>
            <w:col w:w="5210" w:space="0"/>
            <w:col w:w="10402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10403" w:space="0"/>
            <w:col w:w="5191" w:space="0"/>
            <w:col w:w="5211" w:space="0"/>
            <w:col w:w="10403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0" w:right="30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Grogan et al., 1987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 A data acquisition system is also handy for moni-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toring the performance wherein the transducers are mounted for mea-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suring the various operational parameters. The spatial mapping of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tractor-implement performance can be made possible using the Differ-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ential Global Position System (DGPS). Global Positioning System (GPS)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acts as a major component of this system that provides spatial values.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This enables the system to measure, record, and monitor the perfor-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mance of the tractor-implement system relative to the position. Since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performance of a tractor-implement system is in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fl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uenced by the</w:t>
      </w:r>
    </w:p>
    <w:p>
      <w:pPr>
        <w:autoSpaceDN w:val="0"/>
        <w:autoSpaceDE w:val="0"/>
        <w:widowControl/>
        <w:spacing w:line="240" w:lineRule="auto" w:before="592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3133090" cy="2796540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133090" cy="27965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58" w:lineRule="exact" w:before="224" w:after="0"/>
        <w:ind w:left="0" w:right="0" w:firstLine="0"/>
        <w:jc w:val="center"/>
      </w:pPr>
      <w:r>
        <w:rPr>
          <w:w w:val="98.09230657724234"/>
          <w:rFonts w:ascii="AdvTT28000ce1.B" w:hAnsi="AdvTT28000ce1.B" w:eastAsia="AdvTT28000ce1.B"/>
          <w:b w:val="0"/>
          <w:i w:val="0"/>
          <w:color w:val="221F1F"/>
          <w:sz w:val="13"/>
        </w:rPr>
        <w:t>Fig. 5.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Architecture of an IoT device.</w:t>
      </w: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2" w:equalWidth="0">
            <w:col w:w="5052" w:space="0"/>
            <w:col w:w="5349" w:space="0"/>
            <w:col w:w="10401" w:space="0"/>
            <w:col w:w="5054" w:space="0"/>
            <w:col w:w="5348" w:space="0"/>
            <w:col w:w="10402" w:space="0"/>
            <w:col w:w="5191" w:space="0"/>
            <w:col w:w="5210" w:space="0"/>
            <w:col w:w="10402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10403" w:space="0"/>
            <w:col w:w="5191" w:space="0"/>
            <w:col w:w="5211" w:space="0"/>
            <w:col w:w="10403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58" w:lineRule="exact" w:before="0" w:after="0"/>
        <w:ind w:left="30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282</w:t>
      </w:r>
    </w:p>
    <w:p>
      <w:pPr>
        <w:sectPr>
          <w:type w:val="nextColumn"/>
          <w:pgSz w:w="11906" w:h="15874"/>
          <w:pgMar w:top="366" w:right="740" w:bottom="318" w:left="764" w:header="720" w:footer="720" w:gutter="0"/>
          <w:cols w:space="720" w:num="2" w:equalWidth="0">
            <w:col w:w="5052" w:space="0"/>
            <w:col w:w="5349" w:space="0"/>
            <w:col w:w="10401" w:space="0"/>
            <w:col w:w="5054" w:space="0"/>
            <w:col w:w="5348" w:space="0"/>
            <w:col w:w="10402" w:space="0"/>
            <w:col w:w="5191" w:space="0"/>
            <w:col w:w="5210" w:space="0"/>
            <w:col w:w="10402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10403" w:space="0"/>
            <w:col w:w="5191" w:space="0"/>
            <w:col w:w="5211" w:space="0"/>
            <w:col w:w="10403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tabs>
          <w:tab w:pos="7462" w:val="left"/>
        </w:tabs>
        <w:autoSpaceDE w:val="0"/>
        <w:widowControl/>
        <w:spacing w:line="154" w:lineRule="exact" w:before="0" w:after="0"/>
        <w:ind w:left="2" w:right="0" w:firstLine="0"/>
        <w:jc w:val="left"/>
      </w:pP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 xml:space="preserve">A. Subeesh and C.R. Mehta </w:t>
      </w:r>
      <w:r>
        <w:tab/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Arti</w:t>
      </w:r>
      <w:r>
        <w:rPr>
          <w:w w:val="98.09230657724234"/>
          <w:rFonts w:ascii="fb" w:hAnsi="fb" w:eastAsia="fb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cial Intelligence in Agriculture 5 (2021) 278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291</w:t>
      </w:r>
    </w:p>
    <w:p>
      <w:pPr>
        <w:autoSpaceDN w:val="0"/>
        <w:autoSpaceDE w:val="0"/>
        <w:widowControl/>
        <w:spacing w:line="170" w:lineRule="exact" w:before="224" w:after="76"/>
        <w:ind w:left="2" w:right="7632" w:firstLine="0"/>
        <w:jc w:val="left"/>
      </w:pPr>
      <w:r>
        <w:rPr>
          <w:w w:val="98.09230657724234"/>
          <w:rFonts w:ascii="AdvTT28000ce1.B" w:hAnsi="AdvTT28000ce1.B" w:eastAsia="AdvTT28000ce1.B"/>
          <w:b w:val="0"/>
          <w:i w:val="0"/>
          <w:color w:val="221F1F"/>
          <w:sz w:val="13"/>
        </w:rPr>
        <w:t xml:space="preserve">Table 2 </w:t>
      </w:r>
      <w:r>
        <w:br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AI/ML algorithms and applications in agriculture.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600"/>
        <w:gridCol w:w="2600"/>
        <w:gridCol w:w="2600"/>
        <w:gridCol w:w="2600"/>
      </w:tblGrid>
      <w:tr>
        <w:trPr>
          <w:trHeight w:hRule="exact" w:val="264"/>
        </w:trPr>
        <w:tc>
          <w:tcPr>
            <w:tcW w:type="dxa" w:w="1178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ML/AL Algorithm</w:t>
            </w:r>
          </w:p>
        </w:tc>
        <w:tc>
          <w:tcPr>
            <w:tcW w:type="dxa" w:w="1020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8" w:after="0"/>
              <w:ind w:left="7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Type</w:t>
            </w:r>
          </w:p>
        </w:tc>
        <w:tc>
          <w:tcPr>
            <w:tcW w:type="dxa" w:w="4120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8" w:after="0"/>
              <w:ind w:left="20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Applications</w:t>
            </w:r>
          </w:p>
        </w:tc>
        <w:tc>
          <w:tcPr>
            <w:tcW w:type="dxa" w:w="4064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8" w:after="0"/>
              <w:ind w:left="9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Description</w:t>
            </w:r>
          </w:p>
        </w:tc>
      </w:tr>
      <w:tr>
        <w:trPr>
          <w:trHeight w:hRule="exact" w:val="196"/>
        </w:trPr>
        <w:tc>
          <w:tcPr>
            <w:tcW w:type="dxa" w:w="1178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34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Convolutional</w:t>
            </w:r>
          </w:p>
        </w:tc>
        <w:tc>
          <w:tcPr>
            <w:tcW w:type="dxa" w:w="1020"/>
            <w:vMerge w:val="restart"/>
            <w:tcBorders>
              <w:top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44" w:after="0"/>
              <w:ind w:left="7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Classi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fi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cation</w:t>
            </w:r>
          </w:p>
        </w:tc>
        <w:tc>
          <w:tcPr>
            <w:tcW w:type="dxa" w:w="412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28" w:after="0"/>
              <w:ind w:left="20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Plant Disease Classi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fi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cation (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Ashwinkumar et al., 2021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;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 xml:space="preserve"> Atila et al.,</w:t>
            </w:r>
          </w:p>
        </w:tc>
        <w:tc>
          <w:tcPr>
            <w:tcW w:type="dxa" w:w="4064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34" w:after="0"/>
              <w:ind w:left="9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Models used are: AlexNet, VGG16, VGG19, InceptionV3,</w:t>
            </w:r>
          </w:p>
        </w:tc>
      </w:tr>
      <w:tr>
        <w:trPr>
          <w:trHeight w:hRule="exact" w:val="180"/>
        </w:trPr>
        <w:tc>
          <w:tcPr>
            <w:tcW w:type="dxa" w:w="117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24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Neural</w:t>
            </w:r>
          </w:p>
        </w:tc>
        <w:tc>
          <w:tcPr>
            <w:tcW w:type="dxa" w:w="2600"/>
            <w:vMerge/>
            <w:tcBorders>
              <w:top w:sz="4.0" w:val="single" w:color="#221F1F"/>
            </w:tcBorders>
          </w:tcPr>
          <w:p/>
        </w:tc>
        <w:tc>
          <w:tcPr>
            <w:tcW w:type="dxa" w:w="4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20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2021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;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 xml:space="preserve"> Bedi and Gole, 2021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;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 xml:space="preserve"> Rangarajan Aravind et al., 2020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;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 xml:space="preserve"> Singh</w:t>
            </w:r>
          </w:p>
        </w:tc>
        <w:tc>
          <w:tcPr>
            <w:tcW w:type="dxa" w:w="406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18" w:after="0"/>
              <w:ind w:left="9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DenseNet201, MobileNet, Ef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fi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cientNet, Xception,</w:t>
            </w:r>
          </w:p>
        </w:tc>
      </w:tr>
      <w:tr>
        <w:trPr>
          <w:trHeight w:hRule="exact" w:val="180"/>
        </w:trPr>
        <w:tc>
          <w:tcPr>
            <w:tcW w:type="dxa" w:w="117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6" w:after="0"/>
              <w:ind w:left="24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Network</w:t>
            </w:r>
          </w:p>
        </w:tc>
        <w:tc>
          <w:tcPr>
            <w:tcW w:type="dxa" w:w="2600"/>
            <w:vMerge/>
            <w:tcBorders>
              <w:top w:sz="4.0" w:val="single" w:color="#221F1F"/>
            </w:tcBorders>
          </w:tcPr>
          <w:p/>
        </w:tc>
        <w:tc>
          <w:tcPr>
            <w:tcW w:type="dxa" w:w="4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6" w:after="0"/>
              <w:ind w:left="20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et al., 2021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)</w:t>
            </w:r>
          </w:p>
        </w:tc>
        <w:tc>
          <w:tcPr>
            <w:tcW w:type="dxa" w:w="406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6" w:after="0"/>
              <w:ind w:left="9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InceptionResNetV2 and NASNetMobile</w:t>
            </w:r>
          </w:p>
        </w:tc>
      </w:tr>
      <w:tr>
        <w:trPr>
          <w:trHeight w:hRule="exact" w:val="176"/>
        </w:trPr>
        <w:tc>
          <w:tcPr>
            <w:tcW w:type="dxa" w:w="2600"/>
            <w:vMerge/>
            <w:tcBorders/>
          </w:tcPr>
          <w:p/>
        </w:tc>
        <w:tc>
          <w:tcPr>
            <w:tcW w:type="dxa" w:w="2600"/>
            <w:vMerge/>
            <w:tcBorders>
              <w:top w:sz="4.0" w:val="single" w:color="#221F1F"/>
            </w:tcBorders>
          </w:tcPr>
          <w:p/>
        </w:tc>
        <w:tc>
          <w:tcPr>
            <w:tcW w:type="dxa" w:w="4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8" w:after="0"/>
              <w:ind w:left="20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Seed Classi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fi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cation (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Loddo et al., 2021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;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 xml:space="preserve"> Nie et al., 2019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)</w:t>
            </w:r>
          </w:p>
        </w:tc>
        <w:tc>
          <w:tcPr>
            <w:tcW w:type="dxa" w:w="406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9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SqueezeNet and Data consist of Images and Videos</w:t>
            </w:r>
          </w:p>
        </w:tc>
      </w:tr>
    </w:tbl>
    <w:p>
      <w:pPr>
        <w:autoSpaceDN w:val="0"/>
        <w:autoSpaceDE w:val="0"/>
        <w:widowControl/>
        <w:spacing w:line="170" w:lineRule="exact" w:before="0" w:after="4"/>
        <w:ind w:left="2398" w:right="432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Crop Classi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cation (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Zhong et al., 2019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) </w:t>
      </w:r>
      <w:r>
        <w:br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Weed Identi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cation (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Dyrmann et al., 2016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;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Hu et al., 2021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;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Yu </w:t>
      </w:r>
      <w:r>
        <w:br/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et al., 2019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) </w:t>
      </w:r>
      <w:r>
        <w:br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Land Cover Classi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cation (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Pan et al., 2020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)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618.0" w:type="dxa"/>
      </w:tblPr>
      <w:tblGrid>
        <w:gridCol w:w="3467"/>
        <w:gridCol w:w="3467"/>
        <w:gridCol w:w="3467"/>
      </w:tblGrid>
      <w:tr>
        <w:trPr>
          <w:trHeight w:hRule="exact" w:val="160"/>
        </w:trPr>
        <w:tc>
          <w:tcPr>
            <w:tcW w:type="dxa" w:w="16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" w:after="0"/>
              <w:ind w:left="0" w:right="76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Object Detection</w:t>
            </w:r>
          </w:p>
        </w:tc>
        <w:tc>
          <w:tcPr>
            <w:tcW w:type="dxa" w:w="4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Behavior Recognition in cattle and goat (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Fuentes et al., 2020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;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 xml:space="preserve"> Jiang</w:t>
            </w:r>
          </w:p>
        </w:tc>
        <w:tc>
          <w:tcPr>
            <w:tcW w:type="dxa" w:w="3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Models used: Faster R-CNN, SSD, YOLO models, Mask-RCNN (For</w:t>
            </w:r>
          </w:p>
        </w:tc>
      </w:tr>
      <w:tr>
        <w:trPr>
          <w:trHeight w:hRule="exact" w:val="178"/>
        </w:trPr>
        <w:tc>
          <w:tcPr>
            <w:tcW w:type="dxa" w:w="3467"/>
            <w:vMerge/>
            <w:tcBorders/>
          </w:tcPr>
          <w:p/>
        </w:tc>
        <w:tc>
          <w:tcPr>
            <w:tcW w:type="dxa" w:w="4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6" w:after="0"/>
              <w:ind w:left="10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et al., 2020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)</w:t>
            </w:r>
          </w:p>
        </w:tc>
        <w:tc>
          <w:tcPr>
            <w:tcW w:type="dxa" w:w="3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6" w:after="0"/>
              <w:ind w:left="9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segmentation), Data source is Image/Video.</w:t>
            </w:r>
          </w:p>
        </w:tc>
      </w:tr>
    </w:tbl>
    <w:p>
      <w:pPr>
        <w:autoSpaceDN w:val="0"/>
        <w:autoSpaceDE w:val="0"/>
        <w:widowControl/>
        <w:spacing w:line="170" w:lineRule="exact" w:before="0" w:after="4"/>
        <w:ind w:left="2398" w:right="4896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Weed Detection (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Puerto et al., 2020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) </w:t>
      </w:r>
      <w:r>
        <w:br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Identi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cation of Productive Tillers (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Deng et al., 2020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)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7.99999999999997" w:type="dxa"/>
      </w:tblPr>
      <w:tblGrid>
        <w:gridCol w:w="2600"/>
        <w:gridCol w:w="2600"/>
        <w:gridCol w:w="2600"/>
        <w:gridCol w:w="2600"/>
      </w:tblGrid>
      <w:tr>
        <w:trPr>
          <w:trHeight w:hRule="exact" w:val="156"/>
        </w:trPr>
        <w:tc>
          <w:tcPr>
            <w:tcW w:type="dxa" w:w="10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Support Vector</w:t>
            </w:r>
          </w:p>
        </w:tc>
        <w:tc>
          <w:tcPr>
            <w:tcW w:type="dxa" w:w="1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0" w:after="0"/>
              <w:ind w:left="13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Classi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fi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cation and</w:t>
            </w:r>
          </w:p>
        </w:tc>
        <w:tc>
          <w:tcPr>
            <w:tcW w:type="dxa" w:w="3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Soil Moisture Estimation (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Liu et al., 2016b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;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 xml:space="preserve"> Malajner et al., 2019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;</w:t>
            </w:r>
          </w:p>
        </w:tc>
        <w:tc>
          <w:tcPr>
            <w:tcW w:type="dxa" w:w="39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6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Classi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fi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cation of linear and non-linear data, Image classi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fi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cation</w:t>
            </w:r>
          </w:p>
        </w:tc>
      </w:tr>
      <w:tr>
        <w:trPr>
          <w:trHeight w:hRule="exact" w:val="184"/>
        </w:trPr>
        <w:tc>
          <w:tcPr>
            <w:tcW w:type="dxa" w:w="10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2" w:after="0"/>
              <w:ind w:left="18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Machines</w:t>
            </w:r>
          </w:p>
        </w:tc>
        <w:tc>
          <w:tcPr>
            <w:tcW w:type="dxa" w:w="1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2" w:after="0"/>
              <w:ind w:left="13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Regression</w:t>
            </w:r>
          </w:p>
        </w:tc>
        <w:tc>
          <w:tcPr>
            <w:tcW w:type="dxa" w:w="3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2" w:after="0"/>
              <w:ind w:left="8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Taneja et al., 2021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)</w:t>
            </w:r>
          </w:p>
        </w:tc>
        <w:tc>
          <w:tcPr>
            <w:tcW w:type="dxa" w:w="2600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170" w:lineRule="exact" w:before="0" w:after="8"/>
        <w:ind w:left="2398" w:right="4032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Vegetable/Fruit Grading (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Cen et al., 2016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;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Yimyam and Clark, </w:t>
      </w:r>
      <w:r>
        <w:br/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2016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) </w:t>
      </w:r>
      <w:r>
        <w:br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Disease Detection (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Islam et al., 2017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;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Omrani et al., 2014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;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Selvaraj </w:t>
      </w:r>
      <w:r>
        <w:br/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et al., 2013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) </w:t>
      </w:r>
      <w:r>
        <w:br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Stress detection (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Karimi et al., 2006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;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Naik et al., 2017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) </w:t>
      </w:r>
      <w:r>
        <w:br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Insect Detection (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Kasinathan et al., 2020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)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7.99999999999997" w:type="dxa"/>
      </w:tblPr>
      <w:tblGrid>
        <w:gridCol w:w="2600"/>
        <w:gridCol w:w="2600"/>
        <w:gridCol w:w="2600"/>
        <w:gridCol w:w="2600"/>
      </w:tblGrid>
      <w:tr>
        <w:trPr>
          <w:trHeight w:hRule="exact" w:val="174"/>
        </w:trPr>
        <w:tc>
          <w:tcPr>
            <w:tcW w:type="dxa" w:w="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6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Naïve Bayes</w:t>
            </w:r>
          </w:p>
        </w:tc>
        <w:tc>
          <w:tcPr>
            <w:tcW w:type="dxa" w:w="1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Classi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fi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cation</w:t>
            </w:r>
          </w:p>
        </w:tc>
        <w:tc>
          <w:tcPr>
            <w:tcW w:type="dxa" w:w="3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20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Stress detection (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Naik et al., 2017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)</w:t>
            </w:r>
          </w:p>
        </w:tc>
        <w:tc>
          <w:tcPr>
            <w:tcW w:type="dxa" w:w="4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8" w:after="0"/>
              <w:ind w:left="101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Classi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fi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cation using probabilistic model</w:t>
            </w:r>
          </w:p>
        </w:tc>
      </w:tr>
    </w:tbl>
    <w:p>
      <w:pPr>
        <w:autoSpaceDN w:val="0"/>
        <w:autoSpaceDE w:val="0"/>
        <w:widowControl/>
        <w:spacing w:line="168" w:lineRule="exact" w:before="0" w:after="8"/>
        <w:ind w:left="2398" w:right="4176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Weeds Identi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cation (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Mursalin and Mesbah-Ul-Awal, 2014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; </w:t>
      </w:r>
      <w:r>
        <w:br/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Pereira et al., 2012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) </w:t>
      </w:r>
      <w:r>
        <w:br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Vegetable Grading (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Cen et al., 2016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) </w:t>
      </w:r>
      <w:r>
        <w:br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Disease Detection (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Phadikar et al., 2013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;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Stegmayer et al., 2013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)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7.99999999999997" w:type="dxa"/>
      </w:tblPr>
      <w:tblGrid>
        <w:gridCol w:w="2600"/>
        <w:gridCol w:w="2600"/>
        <w:gridCol w:w="2600"/>
        <w:gridCol w:w="2600"/>
      </w:tblGrid>
      <w:tr>
        <w:trPr>
          <w:trHeight w:hRule="exact" w:val="150"/>
        </w:trPr>
        <w:tc>
          <w:tcPr>
            <w:tcW w:type="dxa" w:w="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6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Tree Based</w:t>
            </w:r>
          </w:p>
        </w:tc>
        <w:tc>
          <w:tcPr>
            <w:tcW w:type="dxa" w:w="1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0" w:after="0"/>
              <w:ind w:left="25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Classi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fi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cation and</w:t>
            </w:r>
          </w:p>
        </w:tc>
        <w:tc>
          <w:tcPr>
            <w:tcW w:type="dxa" w:w="3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8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Stress detection (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Naik et al., 2017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)</w:t>
            </w:r>
          </w:p>
        </w:tc>
        <w:tc>
          <w:tcPr>
            <w:tcW w:type="dxa" w:w="35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8" w:after="0"/>
              <w:ind w:left="37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Tree based classi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fi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cation and Regression.</w:t>
            </w:r>
          </w:p>
        </w:tc>
      </w:tr>
      <w:tr>
        <w:trPr>
          <w:trHeight w:hRule="exact" w:val="196"/>
        </w:trPr>
        <w:tc>
          <w:tcPr>
            <w:tcW w:type="dxa" w:w="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8" w:after="0"/>
              <w:ind w:left="18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Models</w:t>
            </w:r>
          </w:p>
        </w:tc>
        <w:tc>
          <w:tcPr>
            <w:tcW w:type="dxa" w:w="1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8" w:after="0"/>
              <w:ind w:left="25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Regression</w:t>
            </w:r>
          </w:p>
        </w:tc>
        <w:tc>
          <w:tcPr>
            <w:tcW w:type="dxa" w:w="3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28" w:after="0"/>
              <w:ind w:left="8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Crop Classi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fi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cation (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Ok et al., 2012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;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 xml:space="preserve"> Tatsumi et al., 2015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)</w:t>
            </w:r>
          </w:p>
        </w:tc>
        <w:tc>
          <w:tcPr>
            <w:tcW w:type="dxa" w:w="2600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170" w:lineRule="exact" w:before="0" w:after="4"/>
        <w:ind w:left="2398" w:right="4608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Environment Monitoring (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Shackelford et al., 2018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) </w:t>
      </w:r>
      <w:r>
        <w:br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Crop Yield Prediction (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Jeong et al., 2016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) </w:t>
      </w:r>
      <w:r>
        <w:br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Weed Detection (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Alam et al., 2020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;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De Castro et al., 2018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; </w:t>
      </w:r>
      <w:r>
        <w:br/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Ga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š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parovi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ć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et al., 2020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)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7.99999999999997" w:type="dxa"/>
      </w:tblPr>
      <w:tblGrid>
        <w:gridCol w:w="2600"/>
        <w:gridCol w:w="2600"/>
        <w:gridCol w:w="2600"/>
        <w:gridCol w:w="2600"/>
      </w:tblGrid>
      <w:tr>
        <w:trPr>
          <w:trHeight w:hRule="exact" w:val="170"/>
        </w:trPr>
        <w:tc>
          <w:tcPr>
            <w:tcW w:type="dxa" w:w="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6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K-NN Model</w:t>
            </w:r>
          </w:p>
        </w:tc>
        <w:tc>
          <w:tcPr>
            <w:tcW w:type="dxa" w:w="11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Classi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fi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cation</w:t>
            </w:r>
          </w:p>
        </w:tc>
        <w:tc>
          <w:tcPr>
            <w:tcW w:type="dxa" w:w="3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20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Stress detection (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Naik et al., 2017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)</w:t>
            </w:r>
          </w:p>
        </w:tc>
        <w:tc>
          <w:tcPr>
            <w:tcW w:type="dxa" w:w="4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4" w:after="0"/>
              <w:ind w:left="101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Classi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fi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cation using non-parametric instance based model</w:t>
            </w:r>
          </w:p>
        </w:tc>
      </w:tr>
    </w:tbl>
    <w:p>
      <w:pPr>
        <w:autoSpaceDN w:val="0"/>
        <w:autoSpaceDE w:val="0"/>
        <w:widowControl/>
        <w:spacing w:line="170" w:lineRule="exact" w:before="0" w:after="8"/>
        <w:ind w:left="2398" w:right="432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Weed Detection (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Ahmad et al., 2011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) </w:t>
      </w:r>
      <w:r>
        <w:br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Seed Classi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cation (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Kurtulmu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ş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and Unal, 2014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) </w:t>
      </w:r>
      <w:r>
        <w:br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Vegetable/Fruit Grading (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Cen et al., 2016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;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Yimyam and Clark, </w:t>
      </w:r>
      <w:r>
        <w:br/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2016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) </w:t>
      </w:r>
      <w:r>
        <w:br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Insect Detection (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Kasinathan et al., 2020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)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7.99999999999997" w:type="dxa"/>
      </w:tblPr>
      <w:tblGrid>
        <w:gridCol w:w="2600"/>
        <w:gridCol w:w="2600"/>
        <w:gridCol w:w="2600"/>
        <w:gridCol w:w="2600"/>
      </w:tblGrid>
      <w:tr>
        <w:trPr>
          <w:trHeight w:hRule="exact" w:val="152"/>
        </w:trPr>
        <w:tc>
          <w:tcPr>
            <w:tcW w:type="dxa" w:w="1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Recurrent Neural</w:t>
            </w:r>
          </w:p>
        </w:tc>
        <w:tc>
          <w:tcPr>
            <w:tcW w:type="dxa" w:w="1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7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Time Series</w:t>
            </w:r>
          </w:p>
        </w:tc>
        <w:tc>
          <w:tcPr>
            <w:tcW w:type="dxa" w:w="4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0" w:after="0"/>
              <w:ind w:left="20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Land Cover Classi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fi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cation (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Rußwurm and Körner, 2018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;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 xml:space="preserve"> Sun et al.,</w:t>
            </w:r>
          </w:p>
        </w:tc>
        <w:tc>
          <w:tcPr>
            <w:tcW w:type="dxa" w:w="3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0" w:after="0"/>
              <w:ind w:left="9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Text classi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fi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cation, Summarization, Time series analysis,</w:t>
            </w:r>
          </w:p>
        </w:tc>
      </w:tr>
      <w:tr>
        <w:trPr>
          <w:trHeight w:hRule="exact" w:val="180"/>
        </w:trPr>
        <w:tc>
          <w:tcPr>
            <w:tcW w:type="dxa" w:w="1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Networks and</w:t>
            </w:r>
          </w:p>
        </w:tc>
        <w:tc>
          <w:tcPr>
            <w:tcW w:type="dxa" w:w="1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7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Analysis and</w:t>
            </w:r>
          </w:p>
        </w:tc>
        <w:tc>
          <w:tcPr>
            <w:tcW w:type="dxa" w:w="4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20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2019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)</w:t>
            </w:r>
          </w:p>
        </w:tc>
        <w:tc>
          <w:tcPr>
            <w:tcW w:type="dxa" w:w="37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6" w:after="0"/>
              <w:ind w:left="9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Forecasting.</w:t>
            </w:r>
          </w:p>
        </w:tc>
      </w:tr>
      <w:tr>
        <w:trPr>
          <w:trHeight w:hRule="exact" w:val="182"/>
        </w:trPr>
        <w:tc>
          <w:tcPr>
            <w:tcW w:type="dxa" w:w="1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6" w:after="0"/>
              <w:ind w:left="18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LSTM</w:t>
            </w:r>
          </w:p>
        </w:tc>
        <w:tc>
          <w:tcPr>
            <w:tcW w:type="dxa" w:w="1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16" w:after="0"/>
              <w:ind w:left="7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Classi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fi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cation</w:t>
            </w:r>
          </w:p>
        </w:tc>
        <w:tc>
          <w:tcPr>
            <w:tcW w:type="dxa" w:w="4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6" w:after="0"/>
              <w:ind w:left="20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Agricultural Yield and Price Forecasting (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Haider et al., 2019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;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 xml:space="preserve"> Khaki</w:t>
            </w:r>
          </w:p>
        </w:tc>
        <w:tc>
          <w:tcPr>
            <w:tcW w:type="dxa" w:w="2600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168" w:lineRule="exact" w:before="0" w:after="0"/>
        <w:ind w:left="2398" w:right="5328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et al., 2020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;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Kurumatani, 2020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) </w:t>
      </w:r>
      <w:r>
        <w:br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Disease localization (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Lee et al., 2020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)Nutrient </w:t>
      </w:r>
      <w:r>
        <w:br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Analysis(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Moon et al., 2019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)</w:t>
      </w:r>
    </w:p>
    <w:p>
      <w:pPr>
        <w:autoSpaceDN w:val="0"/>
        <w:autoSpaceDE w:val="0"/>
        <w:widowControl/>
        <w:spacing w:line="240" w:lineRule="auto" w:before="892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482080" cy="2807970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482080" cy="28079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58" w:lineRule="exact" w:before="224" w:after="0"/>
        <w:ind w:left="0" w:right="0" w:firstLine="0"/>
        <w:jc w:val="center"/>
      </w:pPr>
      <w:r>
        <w:rPr>
          <w:w w:val="98.09230657724234"/>
          <w:rFonts w:ascii="AdvTT28000ce1.B" w:hAnsi="AdvTT28000ce1.B" w:eastAsia="AdvTT28000ce1.B"/>
          <w:b w:val="0"/>
          <w:i w:val="0"/>
          <w:color w:val="221F1F"/>
          <w:sz w:val="13"/>
        </w:rPr>
        <w:t>Fig. 6.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Agriculture automation applications using AI-IoT.</w:t>
      </w:r>
    </w:p>
    <w:p>
      <w:pPr>
        <w:autoSpaceDN w:val="0"/>
        <w:autoSpaceDE w:val="0"/>
        <w:widowControl/>
        <w:spacing w:line="158" w:lineRule="exact" w:before="178" w:after="0"/>
        <w:ind w:left="0" w:right="0" w:firstLine="0"/>
        <w:jc w:val="center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283</w:t>
      </w:r>
    </w:p>
    <w:p>
      <w:pPr>
        <w:sectPr>
          <w:pgSz w:w="11906" w:h="15874"/>
          <w:pgMar w:top="366" w:right="742" w:bottom="318" w:left="762" w:header="720" w:footer="720" w:gutter="0"/>
          <w:cols w:space="720" w:num="1" w:equalWidth="0">
            <w:col w:w="10402" w:space="0"/>
            <w:col w:w="5052" w:space="0"/>
            <w:col w:w="5349" w:space="0"/>
            <w:col w:w="10401" w:space="0"/>
            <w:col w:w="5054" w:space="0"/>
            <w:col w:w="5348" w:space="0"/>
            <w:col w:w="10402" w:space="0"/>
            <w:col w:w="5191" w:space="0"/>
            <w:col w:w="5210" w:space="0"/>
            <w:col w:w="10402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10403" w:space="0"/>
            <w:col w:w="5191" w:space="0"/>
            <w:col w:w="5211" w:space="0"/>
            <w:col w:w="10403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tabs>
          <w:tab w:pos="7460" w:val="left"/>
        </w:tabs>
        <w:autoSpaceDE w:val="0"/>
        <w:widowControl/>
        <w:spacing w:line="154" w:lineRule="exact" w:before="0" w:after="224"/>
        <w:ind w:left="0" w:right="0" w:firstLine="0"/>
        <w:jc w:val="left"/>
      </w:pP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 xml:space="preserve">A. Subeesh and C.R. Mehta </w:t>
      </w:r>
      <w:r>
        <w:tab/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Arti</w:t>
      </w:r>
      <w:r>
        <w:rPr>
          <w:w w:val="98.09230657724234"/>
          <w:rFonts w:ascii="fb" w:hAnsi="fb" w:eastAsia="fb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cial Intelligence in Agriculture 5 (2021) 278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291</w:t>
      </w:r>
    </w:p>
    <w:p>
      <w:pPr>
        <w:sectPr>
          <w:pgSz w:w="11906" w:h="15874"/>
          <w:pgMar w:top="366" w:right="740" w:bottom="318" w:left="764" w:header="720" w:footer="720" w:gutter="0"/>
          <w:cols w:space="720" w:num="1" w:equalWidth="0">
            <w:col w:w="10401" w:space="0"/>
            <w:col w:w="10402" w:space="0"/>
            <w:col w:w="5052" w:space="0"/>
            <w:col w:w="5349" w:space="0"/>
            <w:col w:w="10401" w:space="0"/>
            <w:col w:w="5054" w:space="0"/>
            <w:col w:w="5348" w:space="0"/>
            <w:col w:w="10402" w:space="0"/>
            <w:col w:w="5191" w:space="0"/>
            <w:col w:w="5210" w:space="0"/>
            <w:col w:w="10402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10403" w:space="0"/>
            <w:col w:w="5191" w:space="0"/>
            <w:col w:w="5211" w:space="0"/>
            <w:col w:w="10403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6" w:lineRule="exact" w:before="0" w:after="0"/>
        <w:ind w:left="0" w:right="168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with GNSS as the satellite positioning will be less accurate. So recent au-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tonomous systems in agriculture are heavily dependent on stereo-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cameras, sensors and deep learning algorithms. RGB camera with mul-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tiple infrared cameras is used to capture the depth images via stereo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matching. A popular object detection algorithm YOLO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Redmon et al.,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2016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), which is based on CNN, is used for object detection. This detects</w:t>
      </w: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2" w:equalWidth="0">
            <w:col w:w="5188" w:space="0"/>
            <w:col w:w="5213" w:space="0"/>
            <w:col w:w="10401" w:space="0"/>
            <w:col w:w="10402" w:space="0"/>
            <w:col w:w="5052" w:space="0"/>
            <w:col w:w="5349" w:space="0"/>
            <w:col w:w="10401" w:space="0"/>
            <w:col w:w="5054" w:space="0"/>
            <w:col w:w="5348" w:space="0"/>
            <w:col w:w="10402" w:space="0"/>
            <w:col w:w="5191" w:space="0"/>
            <w:col w:w="5210" w:space="0"/>
            <w:col w:w="10402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10403" w:space="0"/>
            <w:col w:w="5191" w:space="0"/>
            <w:col w:w="5211" w:space="0"/>
            <w:col w:w="10403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6" w:lineRule="exact" w:before="0" w:after="14"/>
        <w:ind w:left="170" w:right="24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communication is done in the radio frequency range. UAVs are capable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of monitoring hectares of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elds in a single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fl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ight using the thermal and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multi-spectral cameras mounted on them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El Hoummaidi et al., 2021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;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Mogili and Deepak, 2018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 The cameras can capture the bands with dif-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ferent wavelengths and based on the re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fl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ectance values, indices such as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Normalized Difference Vegetation Index (NDVI) can be calculated</w:t>
      </w:r>
    </w:p>
    <w:p>
      <w:pPr>
        <w:sectPr>
          <w:type w:val="nextColumn"/>
          <w:pgSz w:w="11906" w:h="15874"/>
          <w:pgMar w:top="366" w:right="740" w:bottom="318" w:left="764" w:header="720" w:footer="720" w:gutter="0"/>
          <w:cols w:space="720" w:num="2" w:equalWidth="0">
            <w:col w:w="5188" w:space="0"/>
            <w:col w:w="5213" w:space="0"/>
            <w:col w:w="10401" w:space="0"/>
            <w:col w:w="10402" w:space="0"/>
            <w:col w:w="5052" w:space="0"/>
            <w:col w:w="5349" w:space="0"/>
            <w:col w:w="10401" w:space="0"/>
            <w:col w:w="5054" w:space="0"/>
            <w:col w:w="5348" w:space="0"/>
            <w:col w:w="10402" w:space="0"/>
            <w:col w:w="5191" w:space="0"/>
            <w:col w:w="5210" w:space="0"/>
            <w:col w:w="10402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10403" w:space="0"/>
            <w:col w:w="5191" w:space="0"/>
            <w:col w:w="5211" w:space="0"/>
            <w:col w:w="10403" w:space="0"/>
            <w:col w:w="10408" w:space="0"/>
          </w:cols>
          <w:docGrid w:linePitch="360"/>
        </w:sectPr>
      </w:pPr>
    </w:p>
    <w:p>
      <w:pPr>
        <w:autoSpaceDN w:val="0"/>
        <w:tabs>
          <w:tab w:pos="5358" w:val="left"/>
        </w:tabs>
        <w:autoSpaceDE w:val="0"/>
        <w:widowControl/>
        <w:spacing w:line="196" w:lineRule="exact" w:before="0" w:after="14"/>
        <w:ind w:left="0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objects in the bounding boxes of pixels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Inoue et al., 2019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 In the in-</w:t>
      </w:r>
      <w:r>
        <w:tab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using the formula.</w:t>
      </w: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1" w:equalWidth="0">
            <w:col w:w="10401" w:space="0"/>
            <w:col w:w="5188" w:space="0"/>
            <w:col w:w="5213" w:space="0"/>
            <w:col w:w="10401" w:space="0"/>
            <w:col w:w="10402" w:space="0"/>
            <w:col w:w="5052" w:space="0"/>
            <w:col w:w="5349" w:space="0"/>
            <w:col w:w="10401" w:space="0"/>
            <w:col w:w="5054" w:space="0"/>
            <w:col w:w="5348" w:space="0"/>
            <w:col w:w="10402" w:space="0"/>
            <w:col w:w="5191" w:space="0"/>
            <w:col w:w="5210" w:space="0"/>
            <w:col w:w="10402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10403" w:space="0"/>
            <w:col w:w="5191" w:space="0"/>
            <w:col w:w="5211" w:space="0"/>
            <w:col w:w="10403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0" w:right="170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dustry abroad, tractor manufacturers like John Deere and Case IH have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already started offering autonomous tractors to the farmers. Case IH's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concept tractor was enabled with cameras and LiDAR (Light Imaging,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Detection, and Ranging) which can accurately identify the obstacles.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Faster RCNN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Ren et al., 2016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 and SSDs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Liu et al., 2016a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 are other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few object detection models that are being utilized for object detection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in agriculture applications.</w:t>
      </w:r>
    </w:p>
    <w:p>
      <w:pPr>
        <w:autoSpaceDN w:val="0"/>
        <w:autoSpaceDE w:val="0"/>
        <w:widowControl/>
        <w:spacing w:line="210" w:lineRule="exact" w:before="0" w:after="0"/>
        <w:ind w:left="0" w:right="168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Autonomous tractors, rice transplanters, and harvesters have been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developed by researchers with nearly the same human ef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ciency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using deep learning based computer vision methods. The autonomous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fruits harvester prototype consisted of mainly an image acquisition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module and followed by an image manipulator module that was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mounted on a self-propelled carrier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Blok et al., 2016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The input was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fed into the computer vision-based object detection algorithm to iden-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tify the vegetables and fruits for harvesting.</w:t>
      </w: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2" w:equalWidth="0"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10402" w:space="0"/>
            <w:col w:w="5052" w:space="0"/>
            <w:col w:w="5349" w:space="0"/>
            <w:col w:w="10401" w:space="0"/>
            <w:col w:w="5054" w:space="0"/>
            <w:col w:w="5348" w:space="0"/>
            <w:col w:w="10402" w:space="0"/>
            <w:col w:w="5191" w:space="0"/>
            <w:col w:w="5210" w:space="0"/>
            <w:col w:w="10402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10403" w:space="0"/>
            <w:col w:w="5191" w:space="0"/>
            <w:col w:w="5211" w:space="0"/>
            <w:col w:w="10403" w:space="0"/>
            <w:col w:w="10408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66.00000000000023" w:type="dxa"/>
      </w:tblPr>
      <w:tblGrid>
        <w:gridCol w:w="3467"/>
        <w:gridCol w:w="3467"/>
        <w:gridCol w:w="3467"/>
      </w:tblGrid>
      <w:tr>
        <w:trPr>
          <w:trHeight w:hRule="exact" w:val="378"/>
        </w:trPr>
        <w:tc>
          <w:tcPr>
            <w:tcW w:type="dxa" w:w="1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8" w:lineRule="exact" w:before="0" w:after="0"/>
              <w:ind w:left="102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NDVI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 xml:space="preserve"> ¼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 xml:space="preserve"> R</w:t>
            </w:r>
            <w:r>
              <w:rPr>
                <w:w w:val="101.43454291603781"/>
                <w:rFonts w:ascii="AdvTT5235d5a9" w:hAnsi="AdvTT5235d5a9" w:eastAsia="AdvTT5235d5a9"/>
                <w:b w:val="0"/>
                <w:i w:val="0"/>
                <w:color w:val="221F1F"/>
                <w:sz w:val="11"/>
              </w:rPr>
              <w:t>INR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–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R</w:t>
            </w:r>
            <w:r>
              <w:rPr>
                <w:w w:val="101.43454291603781"/>
                <w:rFonts w:ascii="AdvTT5235d5a9" w:hAnsi="AdvTT5235d5a9" w:eastAsia="AdvTT5235d5a9"/>
                <w:b w:val="0"/>
                <w:i w:val="0"/>
                <w:color w:val="221F1F"/>
                <w:sz w:val="11"/>
              </w:rPr>
              <w:t>RED</w:t>
            </w:r>
          </w:p>
        </w:tc>
        <w:tc>
          <w:tcPr>
            <w:tcW w:type="dxa" w:w="1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34" w:lineRule="exact" w:before="0" w:after="0"/>
              <w:ind w:left="0" w:right="0" w:firstLine="0"/>
              <w:jc w:val="center"/>
            </w:pP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>Þ</w:t>
            </w:r>
            <w:r>
              <w:rPr>
                <w:rFonts w:ascii="AdvP4C4E51" w:hAnsi="AdvP4C4E51" w:eastAsia="AdvP4C4E51"/>
                <w:b w:val="0"/>
                <w:i w:val="0"/>
                <w:color w:val="221F1F"/>
                <w:sz w:val="16"/>
              </w:rPr>
              <w:t>=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 xml:space="preserve"> R</w:t>
            </w:r>
            <w:r>
              <w:rPr>
                <w:w w:val="101.43454291603781"/>
                <w:rFonts w:ascii="AdvTT5235d5a9" w:hAnsi="AdvTT5235d5a9" w:eastAsia="AdvTT5235d5a9"/>
                <w:b w:val="0"/>
                <w:i w:val="0"/>
                <w:color w:val="221F1F"/>
                <w:sz w:val="11"/>
              </w:rPr>
              <w:t>INR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 xml:space="preserve"> þ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 xml:space="preserve"> R</w:t>
            </w:r>
            <w:r>
              <w:rPr>
                <w:w w:val="101.43454291603781"/>
                <w:rFonts w:ascii="AdvTT5235d5a9" w:hAnsi="AdvTT5235d5a9" w:eastAsia="AdvTT5235d5a9"/>
                <w:b w:val="0"/>
                <w:i w:val="0"/>
                <w:color w:val="221F1F"/>
                <w:sz w:val="11"/>
              </w:rPr>
              <w:t>RED</w:t>
            </w:r>
          </w:p>
        </w:tc>
        <w:tc>
          <w:tcPr>
            <w:tcW w:type="dxa" w:w="1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4" w:lineRule="exact" w:before="34" w:after="0"/>
              <w:ind w:left="24" w:right="0" w:firstLine="0"/>
              <w:jc w:val="left"/>
            </w:pP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>Þ</w:t>
            </w:r>
          </w:p>
        </w:tc>
      </w:tr>
    </w:tbl>
    <w:p>
      <w:pPr>
        <w:autoSpaceDN w:val="0"/>
        <w:tabs>
          <w:tab w:pos="406" w:val="left"/>
        </w:tabs>
        <w:autoSpaceDE w:val="0"/>
        <w:widowControl/>
        <w:spacing w:line="188" w:lineRule="exact" w:before="78" w:after="0"/>
        <w:ind w:left="168" w:right="0" w:firstLine="0"/>
        <w:jc w:val="left"/>
      </w:pPr>
      <w:r>
        <w:tab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Where, R</w:t>
      </w:r>
      <w:r>
        <w:rPr>
          <w:w w:val="102.4592312899503"/>
          <w:rFonts w:ascii="AdvTT5235d5a9" w:hAnsi="AdvTT5235d5a9" w:eastAsia="AdvTT5235d5a9"/>
          <w:b w:val="0"/>
          <w:i w:val="0"/>
          <w:color w:val="221F1F"/>
          <w:sz w:val="11"/>
        </w:rPr>
        <w:t>INR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= Re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fl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ectance in the Near Infra-red band, R</w:t>
      </w:r>
      <w:r>
        <w:rPr>
          <w:w w:val="102.4592312899503"/>
          <w:rFonts w:ascii="AdvTT5235d5a9" w:hAnsi="AdvTT5235d5a9" w:eastAsia="AdvTT5235d5a9"/>
          <w:b w:val="0"/>
          <w:i w:val="0"/>
          <w:color w:val="221F1F"/>
          <w:sz w:val="11"/>
        </w:rPr>
        <w:t>RED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=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Re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fl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ectance in the Red range of the red band.</w:t>
      </w:r>
    </w:p>
    <w:p>
      <w:pPr>
        <w:autoSpaceDN w:val="0"/>
        <w:autoSpaceDE w:val="0"/>
        <w:widowControl/>
        <w:spacing w:line="208" w:lineRule="exact" w:before="0" w:after="0"/>
        <w:ind w:left="168" w:right="22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NDVI value ranges from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−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1 to 1 and 1 being the highest density of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crops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Bhandari et al., 2012; Reinecke and Prinsloo, 2017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 and 0 indi-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cates no vegetation. These kinds of analyses help to access the health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of the crops and identify the pest attacks.</w:t>
      </w:r>
    </w:p>
    <w:p>
      <w:pPr>
        <w:autoSpaceDN w:val="0"/>
        <w:autoSpaceDE w:val="0"/>
        <w:widowControl/>
        <w:spacing w:line="210" w:lineRule="exact" w:before="0" w:after="14"/>
        <w:ind w:left="168" w:right="22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pesticide application is another key focus area of drone applica-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tion. The two main components of the system are the spraying system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and the controller. The spraying system is normally attached to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lower part of the UAV and is connected to the pesticide tank. The nozzle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of the sprayer is activated using the controller. At present, the agricul-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tural sector has embraced drone technology with both hands to trans-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form modern precision farming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van der Merwe et al., 2020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In India,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start-up and research organizations are leveraging the opportunity of</w:t>
      </w:r>
    </w:p>
    <w:p>
      <w:pPr>
        <w:sectPr>
          <w:type w:val="nextColumn"/>
          <w:pgSz w:w="11906" w:h="15874"/>
          <w:pgMar w:top="366" w:right="740" w:bottom="318" w:left="764" w:header="720" w:footer="720" w:gutter="0"/>
          <w:cols w:space="720" w:num="2" w:equalWidth="0"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10402" w:space="0"/>
            <w:col w:w="5052" w:space="0"/>
            <w:col w:w="5349" w:space="0"/>
            <w:col w:w="10401" w:space="0"/>
            <w:col w:w="5054" w:space="0"/>
            <w:col w:w="5348" w:space="0"/>
            <w:col w:w="10402" w:space="0"/>
            <w:col w:w="5191" w:space="0"/>
            <w:col w:w="5210" w:space="0"/>
            <w:col w:w="10402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10403" w:space="0"/>
            <w:col w:w="5191" w:space="0"/>
            <w:col w:w="5211" w:space="0"/>
            <w:col w:w="10403" w:space="0"/>
            <w:col w:w="10408" w:space="0"/>
          </w:cols>
          <w:docGrid w:linePitch="360"/>
        </w:sectPr>
      </w:pPr>
    </w:p>
    <w:p>
      <w:pPr>
        <w:autoSpaceDN w:val="0"/>
        <w:tabs>
          <w:tab w:pos="5358" w:val="left"/>
        </w:tabs>
        <w:autoSpaceDE w:val="0"/>
        <w:widowControl/>
        <w:spacing w:line="192" w:lineRule="exact" w:before="0" w:after="12"/>
        <w:ind w:left="0" w:right="0" w:firstLine="0"/>
        <w:jc w:val="left"/>
      </w:pP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4.1.3. UAV or drones </w:t>
      </w:r>
      <w:r>
        <w:tab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drones in agriculture to make data-driven decision-making on the soil</w:t>
      </w: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1" w:equalWidth="0"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10402" w:space="0"/>
            <w:col w:w="5052" w:space="0"/>
            <w:col w:w="5349" w:space="0"/>
            <w:col w:w="10401" w:space="0"/>
            <w:col w:w="5054" w:space="0"/>
            <w:col w:w="5348" w:space="0"/>
            <w:col w:w="10402" w:space="0"/>
            <w:col w:w="5191" w:space="0"/>
            <w:col w:w="5210" w:space="0"/>
            <w:col w:w="10402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10403" w:space="0"/>
            <w:col w:w="5191" w:space="0"/>
            <w:col w:w="5211" w:space="0"/>
            <w:col w:w="10403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6" w:lineRule="exact" w:before="0" w:after="0"/>
        <w:ind w:left="0" w:right="168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Even though the initial introduction of drones was into military appli-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cations, slowly it has capitalized on agriculture applications. The intro-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duction of drones into agriculture has become another breakthrough in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automating many of the agriculture tasks such as pesticide spraying,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land monitoring, etc. Agricultural drones are a class of Unmanned Aerial</w:t>
      </w: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2" w:equalWidth="0"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10402" w:space="0"/>
            <w:col w:w="5052" w:space="0"/>
            <w:col w:w="5349" w:space="0"/>
            <w:col w:w="10401" w:space="0"/>
            <w:col w:w="5054" w:space="0"/>
            <w:col w:w="5348" w:space="0"/>
            <w:col w:w="10402" w:space="0"/>
            <w:col w:w="5191" w:space="0"/>
            <w:col w:w="5210" w:space="0"/>
            <w:col w:w="10402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10403" w:space="0"/>
            <w:col w:w="5191" w:space="0"/>
            <w:col w:w="5211" w:space="0"/>
            <w:col w:w="10403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6" w:lineRule="exact" w:before="0" w:after="224"/>
        <w:ind w:left="170" w:right="22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as well as crop health monitoring. The opportunities for drone-based so-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lutions in India are endless as the landscape makes ground-based sur-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veys costly and time-consuming. The major challenge is setting clear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regulations for drone usage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Sylvester, 2018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</w:t>
      </w:r>
    </w:p>
    <w:p>
      <w:pPr>
        <w:sectPr>
          <w:type w:val="nextColumn"/>
          <w:pgSz w:w="11906" w:h="15874"/>
          <w:pgMar w:top="366" w:right="740" w:bottom="318" w:left="764" w:header="720" w:footer="720" w:gutter="0"/>
          <w:cols w:space="720" w:num="2" w:equalWidth="0"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10402" w:space="0"/>
            <w:col w:w="5052" w:space="0"/>
            <w:col w:w="5349" w:space="0"/>
            <w:col w:w="10401" w:space="0"/>
            <w:col w:w="5054" w:space="0"/>
            <w:col w:w="5348" w:space="0"/>
            <w:col w:w="10402" w:space="0"/>
            <w:col w:w="5191" w:space="0"/>
            <w:col w:w="5210" w:space="0"/>
            <w:col w:w="10402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10403" w:space="0"/>
            <w:col w:w="5191" w:space="0"/>
            <w:col w:w="5211" w:space="0"/>
            <w:col w:w="10403" w:space="0"/>
            <w:col w:w="10408" w:space="0"/>
          </w:cols>
          <w:docGrid w:linePitch="360"/>
        </w:sectPr>
      </w:pPr>
    </w:p>
    <w:p>
      <w:pPr>
        <w:autoSpaceDN w:val="0"/>
        <w:tabs>
          <w:tab w:pos="5358" w:val="left"/>
        </w:tabs>
        <w:autoSpaceDE w:val="0"/>
        <w:widowControl/>
        <w:spacing w:line="196" w:lineRule="exact" w:before="0" w:after="12"/>
        <w:ind w:left="0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vehicles (UAVs) considered as aircraft without a human pilot aboard. A </w:t>
      </w:r>
      <w:r>
        <w:tab/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>4.1.4. Irrigation systems</w:t>
      </w: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1" w:equalWidth="0"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10402" w:space="0"/>
            <w:col w:w="5052" w:space="0"/>
            <w:col w:w="5349" w:space="0"/>
            <w:col w:w="10401" w:space="0"/>
            <w:col w:w="5054" w:space="0"/>
            <w:col w:w="5348" w:space="0"/>
            <w:col w:w="10402" w:space="0"/>
            <w:col w:w="5191" w:space="0"/>
            <w:col w:w="5210" w:space="0"/>
            <w:col w:w="10402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10403" w:space="0"/>
            <w:col w:w="5191" w:space="0"/>
            <w:col w:w="5211" w:space="0"/>
            <w:col w:w="10403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0" w:right="168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generic drone system is shown in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Fig. 7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. The ground station is responsible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for communicating to the drone with the help of protocols such as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Mavelink. Most of the ground control stations are equipped with a user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interface to monitor the drone. The hardware is essential in controlling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row, pitch, and yaw for the UAVs. The drone device consists of actu-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ators and motors for performing necessary operations, a set of sensors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such as laser, radar, camera, gyroscope, accelerometer, compass, GPS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receiver for reading the environment information and a central process-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ing unit. To communicate with this, the remote control is used and</w:t>
      </w: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2" w:equalWidth="0"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10402" w:space="0"/>
            <w:col w:w="5052" w:space="0"/>
            <w:col w:w="5349" w:space="0"/>
            <w:col w:w="10401" w:space="0"/>
            <w:col w:w="5054" w:space="0"/>
            <w:col w:w="5348" w:space="0"/>
            <w:col w:w="10402" w:space="0"/>
            <w:col w:w="5191" w:space="0"/>
            <w:col w:w="5210" w:space="0"/>
            <w:col w:w="10402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10403" w:space="0"/>
            <w:col w:w="5191" w:space="0"/>
            <w:col w:w="5211" w:space="0"/>
            <w:col w:w="10403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414"/>
        <w:ind w:left="168" w:right="20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For our future food requirement, ef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cient usage of water has para-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mount importance and the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“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per drop more crop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”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strategy has been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identi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ed for right utilization of the scarce water resources. Technolog-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ical intervention for ef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cient water management has been started for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years, but the evolution of the Internet of Things (IoT) has taken it to an-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other level. The complete work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fl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ow of an irrigation system can be intel-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ligently automated using the Internet of things and decision support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systems enabled with arti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cial intelligence and cloud computing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Fig. 8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 The soil moisture, temperature, and humidity sensors act as</w:t>
      </w:r>
    </w:p>
    <w:p>
      <w:pPr>
        <w:sectPr>
          <w:type w:val="nextColumn"/>
          <w:pgSz w:w="11906" w:h="15874"/>
          <w:pgMar w:top="366" w:right="740" w:bottom="318" w:left="764" w:header="720" w:footer="720" w:gutter="0"/>
          <w:cols w:space="720" w:num="2" w:equalWidth="0"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10402" w:space="0"/>
            <w:col w:w="5052" w:space="0"/>
            <w:col w:w="5349" w:space="0"/>
            <w:col w:w="10401" w:space="0"/>
            <w:col w:w="5054" w:space="0"/>
            <w:col w:w="5348" w:space="0"/>
            <w:col w:w="10402" w:space="0"/>
            <w:col w:w="5191" w:space="0"/>
            <w:col w:w="5210" w:space="0"/>
            <w:col w:w="10402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10403" w:space="0"/>
            <w:col w:w="5191" w:space="0"/>
            <w:col w:w="5211" w:space="0"/>
            <w:col w:w="10403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043170" cy="2990850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43170" cy="29908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36" w:lineRule="exact" w:before="46" w:after="0"/>
        <w:ind w:left="4032" w:right="4032" w:firstLine="0"/>
        <w:jc w:val="center"/>
      </w:pPr>
      <w:r>
        <w:rPr>
          <w:w w:val="98.09230657724234"/>
          <w:rFonts w:ascii="AdvTT28000ce1.B" w:hAnsi="AdvTT28000ce1.B" w:eastAsia="AdvTT28000ce1.B"/>
          <w:b w:val="0"/>
          <w:i w:val="0"/>
          <w:color w:val="221F1F"/>
          <w:sz w:val="13"/>
        </w:rPr>
        <w:t>Fig. 7.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High level architecture of drones. </w:t>
      </w:r>
      <w:r>
        <w:br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284</w:t>
      </w: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1" w:equalWidth="0"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10402" w:space="0"/>
            <w:col w:w="5052" w:space="0"/>
            <w:col w:w="5349" w:space="0"/>
            <w:col w:w="10401" w:space="0"/>
            <w:col w:w="5054" w:space="0"/>
            <w:col w:w="5348" w:space="0"/>
            <w:col w:w="10402" w:space="0"/>
            <w:col w:w="5191" w:space="0"/>
            <w:col w:w="5210" w:space="0"/>
            <w:col w:w="10402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10403" w:space="0"/>
            <w:col w:w="5191" w:space="0"/>
            <w:col w:w="5211" w:space="0"/>
            <w:col w:w="10403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tabs>
          <w:tab w:pos="7460" w:val="left"/>
        </w:tabs>
        <w:autoSpaceDE w:val="0"/>
        <w:widowControl/>
        <w:spacing w:line="154" w:lineRule="exact" w:before="0" w:after="0"/>
        <w:ind w:left="0" w:right="0" w:firstLine="0"/>
        <w:jc w:val="left"/>
      </w:pP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 xml:space="preserve">A. Subeesh and C.R. Mehta </w:t>
      </w:r>
      <w:r>
        <w:tab/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Arti</w:t>
      </w:r>
      <w:r>
        <w:rPr>
          <w:w w:val="98.09230657724234"/>
          <w:rFonts w:ascii="fb" w:hAnsi="fb" w:eastAsia="fb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cial Intelligence in Agriculture 5 (2021) 278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291</w:t>
      </w:r>
    </w:p>
    <w:p>
      <w:pPr>
        <w:autoSpaceDN w:val="0"/>
        <w:autoSpaceDE w:val="0"/>
        <w:widowControl/>
        <w:spacing w:line="240" w:lineRule="auto" w:before="17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761990" cy="3765550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37655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58" w:lineRule="exact" w:before="226" w:after="474"/>
        <w:ind w:left="0" w:right="0" w:firstLine="0"/>
        <w:jc w:val="center"/>
      </w:pPr>
      <w:r>
        <w:rPr>
          <w:w w:val="98.09230657724234"/>
          <w:rFonts w:ascii="AdvTT28000ce1.B" w:hAnsi="AdvTT28000ce1.B" w:eastAsia="AdvTT28000ce1.B"/>
          <w:b w:val="0"/>
          <w:i w:val="0"/>
          <w:color w:val="221F1F"/>
          <w:sz w:val="13"/>
        </w:rPr>
        <w:t>Fig. 8.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Automated irrigation systems using internet of things.</w:t>
      </w:r>
    </w:p>
    <w:p>
      <w:pPr>
        <w:sectPr>
          <w:pgSz w:w="11906" w:h="15874"/>
          <w:pgMar w:top="366" w:right="742" w:bottom="318" w:left="764" w:header="720" w:footer="720" w:gutter="0"/>
          <w:cols w:space="720" w:num="1" w:equalWidth="0">
            <w:col w:w="10400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10402" w:space="0"/>
            <w:col w:w="5052" w:space="0"/>
            <w:col w:w="5349" w:space="0"/>
            <w:col w:w="10401" w:space="0"/>
            <w:col w:w="5054" w:space="0"/>
            <w:col w:w="5348" w:space="0"/>
            <w:col w:w="10402" w:space="0"/>
            <w:col w:w="5191" w:space="0"/>
            <w:col w:w="5210" w:space="0"/>
            <w:col w:w="10402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10403" w:space="0"/>
            <w:col w:w="5191" w:space="0"/>
            <w:col w:w="5211" w:space="0"/>
            <w:col w:w="10403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0" w:right="168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major source of data that are fed into the system. For a detailed anal-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ysis, the data are stored in a database where historic data can be utilized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for training the model. The arti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cial neural network serves as the good-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to-go classi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cation technique which can be trained with data taken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from the database for building the model. Once the model is trained, it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can be further used to classify unknown data. Real-time monitoring is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made possible by transferring the data from the sensors through proto-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cols like MQTT. In MQTT, the data are published to topics and only those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who subscribed to the topics can only view the data. The advantage of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using MQTT is that it is lightweight and can be managed easily by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network. The processing unit will be ready to accept requests from out-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side and the module contains a relay and motor connected to it.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data can be visualized in an MQTT dashboard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Nawandar and Satpute,</w:t>
      </w:r>
    </w:p>
    <w:p>
      <w:pPr>
        <w:sectPr>
          <w:type w:val="continuous"/>
          <w:pgSz w:w="11906" w:h="15874"/>
          <w:pgMar w:top="366" w:right="742" w:bottom="318" w:left="764" w:header="720" w:footer="720" w:gutter="0"/>
          <w:cols w:space="720" w:num="2" w:equalWidth="0">
            <w:col w:w="5190" w:space="0"/>
            <w:col w:w="5210" w:space="0"/>
            <w:col w:w="10400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10402" w:space="0"/>
            <w:col w:w="5052" w:space="0"/>
            <w:col w:w="5349" w:space="0"/>
            <w:col w:w="10401" w:space="0"/>
            <w:col w:w="5054" w:space="0"/>
            <w:col w:w="5348" w:space="0"/>
            <w:col w:w="10402" w:space="0"/>
            <w:col w:w="5191" w:space="0"/>
            <w:col w:w="5210" w:space="0"/>
            <w:col w:w="10402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10403" w:space="0"/>
            <w:col w:w="5191" w:space="0"/>
            <w:col w:w="5211" w:space="0"/>
            <w:col w:w="10403" w:space="0"/>
            <w:col w:w="10408" w:space="0"/>
          </w:cols>
          <w:docGrid w:linePitch="360"/>
        </w:sectPr>
      </w:pPr>
    </w:p>
    <w:p>
      <w:pPr>
        <w:autoSpaceDN w:val="0"/>
        <w:tabs>
          <w:tab w:pos="406" w:val="left"/>
        </w:tabs>
        <w:autoSpaceDE w:val="0"/>
        <w:widowControl/>
        <w:spacing w:line="208" w:lineRule="exact" w:before="0" w:after="12"/>
        <w:ind w:left="168" w:right="0" w:firstLine="0"/>
        <w:jc w:val="left"/>
      </w:pP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4.1.5. Fertilizer application </w:t>
      </w:r>
      <w:r>
        <w:br/>
      </w:r>
      <w:r>
        <w:tab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Along with the presence of weeds, under or over-application of fer-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tilizers is another major reason for low yield from the agricultural land.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Soil testing is inevitable before adding the fertilizers and this reveals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nutrient requirements of the crop. Because of the complex laboratory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procedures, the farmers often skip this process. These days, organiza-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tions are motivating the farmers to go digital and practice technology-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enabled farming practices. IoT technology can help in the application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of fertilizers more smartly. Nitrogen (N), phosphorous (P) and potas-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sium (K) levels can be measured using an NPK sensor which can be de-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signed using light-emitting diodes (LED), light-dependent resistor, and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resistors. The sensor works based on the Colorimetric and photo-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conductivity principles. The values from the NPK sensor are directly</w:t>
      </w:r>
    </w:p>
    <w:p>
      <w:pPr>
        <w:sectPr>
          <w:type w:val="nextColumn"/>
          <w:pgSz w:w="11906" w:h="15874"/>
          <w:pgMar w:top="366" w:right="742" w:bottom="318" w:left="764" w:header="720" w:footer="720" w:gutter="0"/>
          <w:cols w:space="720" w:num="2" w:equalWidth="0">
            <w:col w:w="5190" w:space="0"/>
            <w:col w:w="5210" w:space="0"/>
            <w:col w:w="10400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10402" w:space="0"/>
            <w:col w:w="5052" w:space="0"/>
            <w:col w:w="5349" w:space="0"/>
            <w:col w:w="10401" w:space="0"/>
            <w:col w:w="5054" w:space="0"/>
            <w:col w:w="5348" w:space="0"/>
            <w:col w:w="10402" w:space="0"/>
            <w:col w:w="5191" w:space="0"/>
            <w:col w:w="5210" w:space="0"/>
            <w:col w:w="10402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10403" w:space="0"/>
            <w:col w:w="5191" w:space="0"/>
            <w:col w:w="5211" w:space="0"/>
            <w:col w:w="10403" w:space="0"/>
            <w:col w:w="10408" w:space="0"/>
          </w:cols>
          <w:docGrid w:linePitch="360"/>
        </w:sectPr>
      </w:pPr>
    </w:p>
    <w:p>
      <w:pPr>
        <w:autoSpaceDN w:val="0"/>
        <w:tabs>
          <w:tab w:pos="5358" w:val="left"/>
        </w:tabs>
        <w:autoSpaceDE w:val="0"/>
        <w:widowControl/>
        <w:spacing w:line="196" w:lineRule="exact" w:before="0" w:after="14"/>
        <w:ind w:left="0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E3092"/>
          <w:sz w:val="16"/>
        </w:rPr>
        <w:t>2019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</w:t>
      </w:r>
      <w:r>
        <w:tab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read into a processing unit or system-on-chip. Further analysis is carried</w:t>
      </w:r>
    </w:p>
    <w:p>
      <w:pPr>
        <w:sectPr>
          <w:type w:val="continuous"/>
          <w:pgSz w:w="11906" w:h="15874"/>
          <w:pgMar w:top="366" w:right="742" w:bottom="318" w:left="764" w:header="720" w:footer="720" w:gutter="0"/>
          <w:cols w:space="720" w:num="1" w:equalWidth="0">
            <w:col w:w="10400" w:space="0"/>
            <w:col w:w="5190" w:space="0"/>
            <w:col w:w="5210" w:space="0"/>
            <w:col w:w="10400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10402" w:space="0"/>
            <w:col w:w="5052" w:space="0"/>
            <w:col w:w="5349" w:space="0"/>
            <w:col w:w="10401" w:space="0"/>
            <w:col w:w="5054" w:space="0"/>
            <w:col w:w="5348" w:space="0"/>
            <w:col w:w="10402" w:space="0"/>
            <w:col w:w="5191" w:space="0"/>
            <w:col w:w="5210" w:space="0"/>
            <w:col w:w="10402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10403" w:space="0"/>
            <w:col w:w="5191" w:space="0"/>
            <w:col w:w="5211" w:space="0"/>
            <w:col w:w="10403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0" w:right="168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In remote locations where water scarcity is profound, irrigation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heavily depends on underground water. Depending on the water level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inside the well, the pumps should be turned on and off. Diesel engine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operated pumps are generally water-cooled, so the condition of low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water level can also damage the pump. Hence, proper monitoring of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water level inside the well may be considered along with the irrigation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planning. In regions with water scarcity and power shortage, an IoT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based solar energy system for smart irrigation can be developed. In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those systems, during sunshine, the battery can be charged using solar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energy. As in other irrigation systems, these systems are also equipped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with sensors for measuring soil moisture, humidity, and temperature.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Along with that, the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fl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ow rate can also be controlled using a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fl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ow rate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sensor. These systems are designed to focus on the energy-saving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criteria in mind. A control algorithm using fuzzy logic adds value to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the existing irrigation method. Using various combinations of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input values, conditions can be made to operate the water pump on ap-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propriate occasions. Remote monitoring using mobile or web applica-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tions makes these systems accessible from anywhere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Al-Ali et al.,</w:t>
      </w:r>
    </w:p>
    <w:p>
      <w:pPr>
        <w:sectPr>
          <w:type w:val="continuous"/>
          <w:pgSz w:w="11906" w:h="15874"/>
          <w:pgMar w:top="366" w:right="742" w:bottom="318" w:left="764" w:header="720" w:footer="720" w:gutter="0"/>
          <w:cols w:space="720" w:num="2" w:equalWidth="0">
            <w:col w:w="5190" w:space="0"/>
            <w:col w:w="5210" w:space="0"/>
            <w:col w:w="10400" w:space="0"/>
            <w:col w:w="5190" w:space="0"/>
            <w:col w:w="5210" w:space="0"/>
            <w:col w:w="10400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10402" w:space="0"/>
            <w:col w:w="5052" w:space="0"/>
            <w:col w:w="5349" w:space="0"/>
            <w:col w:w="10401" w:space="0"/>
            <w:col w:w="5054" w:space="0"/>
            <w:col w:w="5348" w:space="0"/>
            <w:col w:w="10402" w:space="0"/>
            <w:col w:w="5191" w:space="0"/>
            <w:col w:w="5210" w:space="0"/>
            <w:col w:w="10402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10403" w:space="0"/>
            <w:col w:w="5191" w:space="0"/>
            <w:col w:w="5211" w:space="0"/>
            <w:col w:w="10403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168" w:right="20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out either using fog computing or edge computing. Fog computing is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performed by the processor directly in contact with the sensors and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edge computing is done by an edge server connected through the inter-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net. Fuzzy logic helps to analyze and arrive at a conclusion about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amount of fertilizer that needs to be applied. Since cloud services like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google cloud platforms provide scalable, timely, uninterrupted service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and this option can be utilized for SMS service. The recommended fertil-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izer quantities are generally sent as text messages to the farmer's mobile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phones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Lavanya et al., 2019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</w:t>
      </w:r>
    </w:p>
    <w:p>
      <w:pPr>
        <w:autoSpaceDN w:val="0"/>
        <w:autoSpaceDE w:val="0"/>
        <w:widowControl/>
        <w:spacing w:line="208" w:lineRule="exact" w:before="0" w:after="0"/>
        <w:ind w:left="168" w:right="20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The low-cost SPAD has been developed at CIAE, Bhopal for indirect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measurement of chlorophyll content of leaves of crops in the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eld. It is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 compact handheld, portable unit and can be plugged into OTG enabled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android smartphone for display and data logging of SPAD values. It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helps in assessment of the nitrogen requirement of the crop.</w:t>
      </w:r>
    </w:p>
    <w:p>
      <w:pPr>
        <w:autoSpaceDN w:val="0"/>
        <w:tabs>
          <w:tab w:pos="406" w:val="left"/>
        </w:tabs>
        <w:autoSpaceDE w:val="0"/>
        <w:widowControl/>
        <w:spacing w:line="210" w:lineRule="exact" w:before="208" w:after="10"/>
        <w:ind w:left="168" w:right="0" w:firstLine="0"/>
        <w:jc w:val="left"/>
      </w:pP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4.1.6. Pest and weed control </w:t>
      </w:r>
      <w:r>
        <w:br/>
      </w:r>
      <w:r>
        <w:tab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The targeted application of herbicide for controlling weeds remains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 challenge as it induces harmful effects such as health and</w:t>
      </w:r>
    </w:p>
    <w:p>
      <w:pPr>
        <w:sectPr>
          <w:type w:val="nextColumn"/>
          <w:pgSz w:w="11906" w:h="15874"/>
          <w:pgMar w:top="366" w:right="742" w:bottom="318" w:left="764" w:header="720" w:footer="720" w:gutter="0"/>
          <w:cols w:space="720" w:num="2" w:equalWidth="0">
            <w:col w:w="5190" w:space="0"/>
            <w:col w:w="5210" w:space="0"/>
            <w:col w:w="10400" w:space="0"/>
            <w:col w:w="5190" w:space="0"/>
            <w:col w:w="5210" w:space="0"/>
            <w:col w:w="10400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10402" w:space="0"/>
            <w:col w:w="5052" w:space="0"/>
            <w:col w:w="5349" w:space="0"/>
            <w:col w:w="10401" w:space="0"/>
            <w:col w:w="5054" w:space="0"/>
            <w:col w:w="5348" w:space="0"/>
            <w:col w:w="10402" w:space="0"/>
            <w:col w:w="5191" w:space="0"/>
            <w:col w:w="5210" w:space="0"/>
            <w:col w:w="10402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10403" w:space="0"/>
            <w:col w:w="5191" w:space="0"/>
            <w:col w:w="5211" w:space="0"/>
            <w:col w:w="10403" w:space="0"/>
            <w:col w:w="10408" w:space="0"/>
          </w:cols>
          <w:docGrid w:linePitch="360"/>
        </w:sectPr>
      </w:pPr>
    </w:p>
    <w:p>
      <w:pPr>
        <w:autoSpaceDN w:val="0"/>
        <w:tabs>
          <w:tab w:pos="5358" w:val="left"/>
        </w:tabs>
        <w:autoSpaceDE w:val="0"/>
        <w:widowControl/>
        <w:spacing w:line="196" w:lineRule="exact" w:before="0" w:after="0"/>
        <w:ind w:left="0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E3092"/>
          <w:sz w:val="16"/>
        </w:rPr>
        <w:t>2019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</w:t>
      </w:r>
      <w:r>
        <w:tab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environment-related problems. Moreover, conventional weeding</w:t>
      </w:r>
    </w:p>
    <w:p>
      <w:pPr>
        <w:autoSpaceDN w:val="0"/>
        <w:autoSpaceDE w:val="0"/>
        <w:widowControl/>
        <w:spacing w:line="158" w:lineRule="exact" w:before="336" w:after="0"/>
        <w:ind w:left="0" w:right="0" w:firstLine="0"/>
        <w:jc w:val="center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285</w:t>
      </w:r>
    </w:p>
    <w:p>
      <w:pPr>
        <w:sectPr>
          <w:type w:val="continuous"/>
          <w:pgSz w:w="11906" w:h="15874"/>
          <w:pgMar w:top="366" w:right="742" w:bottom="318" w:left="764" w:header="720" w:footer="720" w:gutter="0"/>
          <w:cols w:space="720" w:num="1" w:equalWidth="0">
            <w:col w:w="10400" w:space="0"/>
            <w:col w:w="5190" w:space="0"/>
            <w:col w:w="5210" w:space="0"/>
            <w:col w:w="10400" w:space="0"/>
            <w:col w:w="5190" w:space="0"/>
            <w:col w:w="5210" w:space="0"/>
            <w:col w:w="10400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10402" w:space="0"/>
            <w:col w:w="5052" w:space="0"/>
            <w:col w:w="5349" w:space="0"/>
            <w:col w:w="10401" w:space="0"/>
            <w:col w:w="5054" w:space="0"/>
            <w:col w:w="5348" w:space="0"/>
            <w:col w:w="10402" w:space="0"/>
            <w:col w:w="5191" w:space="0"/>
            <w:col w:w="5210" w:space="0"/>
            <w:col w:w="10402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10403" w:space="0"/>
            <w:col w:w="5191" w:space="0"/>
            <w:col w:w="5211" w:space="0"/>
            <w:col w:w="10403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tabs>
          <w:tab w:pos="7460" w:val="left"/>
        </w:tabs>
        <w:autoSpaceDE w:val="0"/>
        <w:widowControl/>
        <w:spacing w:line="154" w:lineRule="exact" w:before="0" w:after="224"/>
        <w:ind w:left="0" w:right="0" w:firstLine="0"/>
        <w:jc w:val="left"/>
      </w:pP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 xml:space="preserve">A. Subeesh and C.R. Mehta </w:t>
      </w:r>
      <w:r>
        <w:tab/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Arti</w:t>
      </w:r>
      <w:r>
        <w:rPr>
          <w:w w:val="98.09230657724234"/>
          <w:rFonts w:ascii="fb" w:hAnsi="fb" w:eastAsia="fb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cial Intelligence in Agriculture 5 (2021) 278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291</w:t>
      </w:r>
    </w:p>
    <w:p>
      <w:pPr>
        <w:sectPr>
          <w:pgSz w:w="11906" w:h="15874"/>
          <w:pgMar w:top="366" w:right="740" w:bottom="318" w:left="764" w:header="720" w:footer="720" w:gutter="0"/>
          <w:cols w:space="720" w:num="1" w:equalWidth="0">
            <w:col w:w="10401" w:space="0"/>
            <w:col w:w="10400" w:space="0"/>
            <w:col w:w="5190" w:space="0"/>
            <w:col w:w="5210" w:space="0"/>
            <w:col w:w="10400" w:space="0"/>
            <w:col w:w="5190" w:space="0"/>
            <w:col w:w="5210" w:space="0"/>
            <w:col w:w="10400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10402" w:space="0"/>
            <w:col w:w="5052" w:space="0"/>
            <w:col w:w="5349" w:space="0"/>
            <w:col w:w="10401" w:space="0"/>
            <w:col w:w="5054" w:space="0"/>
            <w:col w:w="5348" w:space="0"/>
            <w:col w:w="10402" w:space="0"/>
            <w:col w:w="5191" w:space="0"/>
            <w:col w:w="5210" w:space="0"/>
            <w:col w:w="10402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10403" w:space="0"/>
            <w:col w:w="5191" w:space="0"/>
            <w:col w:w="5211" w:space="0"/>
            <w:col w:w="10403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0" w:right="30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methods apply herbicides uniformly in the entire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eld irrespective of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the presence of weeds and result in increased herbicide cost and more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GHG emissions. To avoid all these problems, one effective approach is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to develop a site-speci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 system combining the Internet of Things, Ro-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botics, and advanced image analysis techniques. For weed detection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on a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eld, both RGB and Infrared (IR) imaging sensors can be used.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These captured images from the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elds are fed into a pre-processing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component. The pre-processing component is responsible for resizing,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transforming, alteration of the color spaces, and normalization opera-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tions. Segmentation is performed on the pre-processed output which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groups the associated pixels for forming a connected object that has ho-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mogeneous properties. This includes separating the plants from the soil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and other backgrounds and collecting only the vegetation part. The es-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sential features from the segments are taken out in the next stage called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feature extraction. These include biological morphology, spectral fea-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tures, visual textures and spatial contexts. The extraction and combin-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ing of various features result in an increased dimensionality. For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effectiveness, only the essential feature combinations are selected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using various algorithms such as Stepwise Linear Discriminant Analysis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(SWLDA), Principal Component Analysis (PCA), Linear Discriminant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Analysis (LDA), and so on. For the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nal classi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cation of weeds and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crops, either conventional machine learning-based classi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cation or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deep learning-based algorithms can be employed. Two major classi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ers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that are broadly applied in weed detection are support vector machines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(SVM) and arti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cial neural networks. The SVMs have been successfully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used in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elds for the identi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cation of weeds in maize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elds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Akbarzadeh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et al., 2018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Based on the recent studies, Convolutional Neural Network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(CNN) is found to outperform the other classi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ers while analyzing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image. The only limitation of the CNN is that when the features are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large, and many parameters are to be learned. It imparts heavy compu-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tational load and demands higher hardware costs. This can be bypassed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using pre-trained models which can give the state of the art perfor-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mance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Wang et al., 2019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</w:t>
      </w:r>
    </w:p>
    <w:p>
      <w:pPr>
        <w:autoSpaceDN w:val="0"/>
        <w:autoSpaceDE w:val="0"/>
        <w:widowControl/>
        <w:spacing w:line="210" w:lineRule="exact" w:before="0" w:after="0"/>
        <w:ind w:left="0" w:right="30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Internet of Things based systems for weed control are enabled with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processing components or system-on-chip such as Raspberry Pi, sen-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sors, cameras, and sprayer (for spraying the herbicide on the weed).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vital part of the system is handled by an arti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cial intelligence-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based weed classi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cation model, which identi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es and separates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weed from the crop. The convolutional neural networks are used for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building image classi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ers that can give high accuracy. Based on the out-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put of the classi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er model, the sprayer gets triggered. The IoT- based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weed control system is very promising automation as it can drastically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decrease the usage of herbicides and thus a signi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cant reduction in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health-related problems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Dankhara et al., 2019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</w:t>
      </w:r>
    </w:p>
    <w:p>
      <w:pPr>
        <w:autoSpaceDN w:val="0"/>
        <w:autoSpaceDE w:val="0"/>
        <w:widowControl/>
        <w:spacing w:line="210" w:lineRule="exact" w:before="0" w:after="0"/>
        <w:ind w:left="0" w:right="30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Traditional pest control methods are heavily dependent on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chemicals and the consumers are increasingly concerned about the im-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pact of these on the soil and human health. Various strategies can be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planned for saving crops from pests using the internet of things. Remote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monitoring of pests and their activities such as codling moths in apple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orchards can be done using IoT devices. This helps to get prepared for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the counter measures. Weather also plays a key role in increasing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population of pests. IoT can help remote weather monitoring very pre-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cisely and at a very low cost. Another key aspect to be considered is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crop health. Image processing and AI-enabled systems can automati-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cally assess crop growth and alert the probabilities of pest attacks. One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of the recent trends that have been observed in pest control is the devel-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opment of early warning models. These models are big-data driven and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as a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rst step collect various information that can cause pest growth.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This involves real-time data collection from the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elds which are related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to soil, weather, other environmental conditions, and a neural network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is trained to predict the degree of pest occurrence in the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eld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Cai et al.,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2019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Object detection using Faster R-CNN (faster region-based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convolutional neural network) is also found to be very effective in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pests identi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cation in large farms and greenhouses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Karar et al., 2021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</w:t>
      </w:r>
    </w:p>
    <w:p>
      <w:pPr>
        <w:autoSpaceDN w:val="0"/>
        <w:autoSpaceDE w:val="0"/>
        <w:widowControl/>
        <w:spacing w:line="206" w:lineRule="exact" w:before="0" w:after="0"/>
        <w:ind w:left="0" w:right="0" w:firstLine="238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Innovative spraying equipment such as air-assisted sprayers, ULV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sprayers, ultrasonic sensor-based sprayers, canopy sprayers, and</w:t>
      </w: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2" w:equalWidth="0">
            <w:col w:w="5052" w:space="0"/>
            <w:col w:w="5349" w:space="0"/>
            <w:col w:w="10401" w:space="0"/>
            <w:col w:w="10400" w:space="0"/>
            <w:col w:w="5190" w:space="0"/>
            <w:col w:w="5210" w:space="0"/>
            <w:col w:w="10400" w:space="0"/>
            <w:col w:w="5190" w:space="0"/>
            <w:col w:w="5210" w:space="0"/>
            <w:col w:w="10400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10402" w:space="0"/>
            <w:col w:w="5052" w:space="0"/>
            <w:col w:w="5349" w:space="0"/>
            <w:col w:w="10401" w:space="0"/>
            <w:col w:w="5054" w:space="0"/>
            <w:col w:w="5348" w:space="0"/>
            <w:col w:w="10402" w:space="0"/>
            <w:col w:w="5191" w:space="0"/>
            <w:col w:w="5210" w:space="0"/>
            <w:col w:w="10402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10403" w:space="0"/>
            <w:col w:w="5191" w:space="0"/>
            <w:col w:w="5211" w:space="0"/>
            <w:col w:w="10403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58" w:lineRule="exact" w:before="0" w:after="0"/>
        <w:ind w:left="30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286</w:t>
      </w:r>
    </w:p>
    <w:p>
      <w:pPr>
        <w:sectPr>
          <w:type w:val="nextColumn"/>
          <w:pgSz w:w="11906" w:h="15874"/>
          <w:pgMar w:top="366" w:right="740" w:bottom="318" w:left="764" w:header="720" w:footer="720" w:gutter="0"/>
          <w:cols w:space="720" w:num="2" w:equalWidth="0">
            <w:col w:w="5052" w:space="0"/>
            <w:col w:w="5349" w:space="0"/>
            <w:col w:w="10401" w:space="0"/>
            <w:col w:w="10400" w:space="0"/>
            <w:col w:w="5190" w:space="0"/>
            <w:col w:w="5210" w:space="0"/>
            <w:col w:w="10400" w:space="0"/>
            <w:col w:w="5190" w:space="0"/>
            <w:col w:w="5210" w:space="0"/>
            <w:col w:w="10400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10402" w:space="0"/>
            <w:col w:w="5052" w:space="0"/>
            <w:col w:w="5349" w:space="0"/>
            <w:col w:w="10401" w:space="0"/>
            <w:col w:w="5054" w:space="0"/>
            <w:col w:w="5348" w:space="0"/>
            <w:col w:w="10402" w:space="0"/>
            <w:col w:w="5191" w:space="0"/>
            <w:col w:w="5210" w:space="0"/>
            <w:col w:w="10402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10403" w:space="0"/>
            <w:col w:w="5191" w:space="0"/>
            <w:col w:w="5211" w:space="0"/>
            <w:col w:w="10403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tabs>
          <w:tab w:pos="7460" w:val="left"/>
        </w:tabs>
        <w:autoSpaceDE w:val="0"/>
        <w:widowControl/>
        <w:spacing w:line="154" w:lineRule="exact" w:before="0" w:after="0"/>
        <w:ind w:left="0" w:right="0" w:firstLine="0"/>
        <w:jc w:val="left"/>
      </w:pP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 xml:space="preserve">A. Subeesh and C.R. Mehta </w:t>
      </w:r>
      <w:r>
        <w:tab/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Arti</w:t>
      </w:r>
      <w:r>
        <w:rPr>
          <w:w w:val="98.09230657724234"/>
          <w:rFonts w:ascii="fb" w:hAnsi="fb" w:eastAsia="fb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cial Intelligence in Agriculture 5 (2021) 278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291</w:t>
      </w:r>
    </w:p>
    <w:p>
      <w:pPr>
        <w:autoSpaceDN w:val="0"/>
        <w:autoSpaceDE w:val="0"/>
        <w:widowControl/>
        <w:spacing w:line="240" w:lineRule="auto" w:before="17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761990" cy="2581910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25819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58" w:lineRule="exact" w:before="226" w:after="400"/>
        <w:ind w:left="0" w:right="0" w:firstLine="0"/>
        <w:jc w:val="center"/>
      </w:pPr>
      <w:r>
        <w:rPr>
          <w:w w:val="98.09230657724234"/>
          <w:rFonts w:ascii="AdvTT28000ce1.B" w:hAnsi="AdvTT28000ce1.B" w:eastAsia="AdvTT28000ce1.B"/>
          <w:b w:val="0"/>
          <w:i w:val="0"/>
          <w:color w:val="221F1F"/>
          <w:sz w:val="13"/>
        </w:rPr>
        <w:t>Fig. 9.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Smart collar system for smart dairy management.</w:t>
      </w:r>
    </w:p>
    <w:p>
      <w:pPr>
        <w:sectPr>
          <w:pgSz w:w="11906" w:h="15874"/>
          <w:pgMar w:top="366" w:right="740" w:bottom="318" w:left="764" w:header="720" w:footer="720" w:gutter="0"/>
          <w:cols w:space="720" w:num="1" w:equalWidth="0">
            <w:col w:w="10401" w:space="0"/>
            <w:col w:w="5052" w:space="0"/>
            <w:col w:w="5349" w:space="0"/>
            <w:col w:w="10401" w:space="0"/>
            <w:col w:w="10400" w:space="0"/>
            <w:col w:w="5190" w:space="0"/>
            <w:col w:w="5210" w:space="0"/>
            <w:col w:w="10400" w:space="0"/>
            <w:col w:w="5190" w:space="0"/>
            <w:col w:w="5210" w:space="0"/>
            <w:col w:w="10400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10402" w:space="0"/>
            <w:col w:w="5052" w:space="0"/>
            <w:col w:w="5349" w:space="0"/>
            <w:col w:w="10401" w:space="0"/>
            <w:col w:w="5054" w:space="0"/>
            <w:col w:w="5348" w:space="0"/>
            <w:col w:w="10402" w:space="0"/>
            <w:col w:w="5191" w:space="0"/>
            <w:col w:w="5210" w:space="0"/>
            <w:col w:w="10402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10403" w:space="0"/>
            <w:col w:w="5191" w:space="0"/>
            <w:col w:w="5211" w:space="0"/>
            <w:col w:w="10403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4" w:lineRule="exact" w:before="0" w:after="0"/>
        <w:ind w:left="0" w:right="168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and thereby conclude that the cow is undergoing the calving or estrus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event. The most important three parameters that can determine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state of the cattle are hourly ruminating time, feeding time, and resting</w:t>
      </w: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2" w:equalWidth="0">
            <w:col w:w="5190" w:space="0"/>
            <w:col w:w="5211" w:space="0"/>
            <w:col w:w="10401" w:space="0"/>
            <w:col w:w="5052" w:space="0"/>
            <w:col w:w="5349" w:space="0"/>
            <w:col w:w="10401" w:space="0"/>
            <w:col w:w="10400" w:space="0"/>
            <w:col w:w="5190" w:space="0"/>
            <w:col w:w="5210" w:space="0"/>
            <w:col w:w="10400" w:space="0"/>
            <w:col w:w="5190" w:space="0"/>
            <w:col w:w="5210" w:space="0"/>
            <w:col w:w="10400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10402" w:space="0"/>
            <w:col w:w="5052" w:space="0"/>
            <w:col w:w="5349" w:space="0"/>
            <w:col w:w="10401" w:space="0"/>
            <w:col w:w="5054" w:space="0"/>
            <w:col w:w="5348" w:space="0"/>
            <w:col w:w="10402" w:space="0"/>
            <w:col w:w="5191" w:space="0"/>
            <w:col w:w="5210" w:space="0"/>
            <w:col w:w="10402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10403" w:space="0"/>
            <w:col w:w="5191" w:space="0"/>
            <w:col w:w="5211" w:space="0"/>
            <w:col w:w="10403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4" w:lineRule="exact" w:before="0" w:after="14"/>
        <w:ind w:left="168" w:right="22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The data can be made available in a public dashboard that can be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accessed remotely from any location. Providing summary data on a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daily basis can help in planning for the upcoming days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Ullah et al.,</w:t>
      </w:r>
    </w:p>
    <w:p>
      <w:pPr>
        <w:sectPr>
          <w:type w:val="nextColumn"/>
          <w:pgSz w:w="11906" w:h="15874"/>
          <w:pgMar w:top="366" w:right="740" w:bottom="318" w:left="764" w:header="720" w:footer="720" w:gutter="0"/>
          <w:cols w:space="720" w:num="2" w:equalWidth="0">
            <w:col w:w="5190" w:space="0"/>
            <w:col w:w="5211" w:space="0"/>
            <w:col w:w="10401" w:space="0"/>
            <w:col w:w="5052" w:space="0"/>
            <w:col w:w="5349" w:space="0"/>
            <w:col w:w="10401" w:space="0"/>
            <w:col w:w="10400" w:space="0"/>
            <w:col w:w="5190" w:space="0"/>
            <w:col w:w="5210" w:space="0"/>
            <w:col w:w="10400" w:space="0"/>
            <w:col w:w="5190" w:space="0"/>
            <w:col w:w="5210" w:space="0"/>
            <w:col w:w="10400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10402" w:space="0"/>
            <w:col w:w="5052" w:space="0"/>
            <w:col w:w="5349" w:space="0"/>
            <w:col w:w="10401" w:space="0"/>
            <w:col w:w="5054" w:space="0"/>
            <w:col w:w="5348" w:space="0"/>
            <w:col w:w="10402" w:space="0"/>
            <w:col w:w="5191" w:space="0"/>
            <w:col w:w="5210" w:space="0"/>
            <w:col w:w="10402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10403" w:space="0"/>
            <w:col w:w="5191" w:space="0"/>
            <w:col w:w="5211" w:space="0"/>
            <w:col w:w="10403" w:space="0"/>
            <w:col w:w="10408" w:space="0"/>
          </w:cols>
          <w:docGrid w:linePitch="360"/>
        </w:sectPr>
      </w:pPr>
    </w:p>
    <w:p>
      <w:pPr>
        <w:autoSpaceDN w:val="0"/>
        <w:tabs>
          <w:tab w:pos="5358" w:val="left"/>
        </w:tabs>
        <w:autoSpaceDE w:val="0"/>
        <w:widowControl/>
        <w:spacing w:line="196" w:lineRule="exact" w:before="0" w:after="12"/>
        <w:ind w:left="0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time. These can be easily obtained from the accelerometer data. The ru-</w:t>
      </w:r>
      <w:r>
        <w:tab/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2018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</w:t>
      </w: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1" w:equalWidth="0">
            <w:col w:w="10401" w:space="0"/>
            <w:col w:w="5190" w:space="0"/>
            <w:col w:w="5211" w:space="0"/>
            <w:col w:w="10401" w:space="0"/>
            <w:col w:w="5052" w:space="0"/>
            <w:col w:w="5349" w:space="0"/>
            <w:col w:w="10401" w:space="0"/>
            <w:col w:w="10400" w:space="0"/>
            <w:col w:w="5190" w:space="0"/>
            <w:col w:w="5210" w:space="0"/>
            <w:col w:w="10400" w:space="0"/>
            <w:col w:w="5190" w:space="0"/>
            <w:col w:w="5210" w:space="0"/>
            <w:col w:w="10400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10402" w:space="0"/>
            <w:col w:w="5052" w:space="0"/>
            <w:col w:w="5349" w:space="0"/>
            <w:col w:w="10401" w:space="0"/>
            <w:col w:w="5054" w:space="0"/>
            <w:col w:w="5348" w:space="0"/>
            <w:col w:w="10402" w:space="0"/>
            <w:col w:w="5191" w:space="0"/>
            <w:col w:w="5210" w:space="0"/>
            <w:col w:w="10402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10403" w:space="0"/>
            <w:col w:w="5191" w:space="0"/>
            <w:col w:w="5211" w:space="0"/>
            <w:col w:w="10403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6" w:lineRule="exact" w:before="0" w:after="0"/>
        <w:ind w:left="0" w:right="30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minating time and feeding time are extracted from the accelerometer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mounted on the neck and standing time from the accelerometer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mounted on the leg of the cattle. While detecting the cattle is in estrus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or not, any binary classi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cation models such as logistic regression can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be used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Benaissa et al., 2020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</w:t>
      </w:r>
    </w:p>
    <w:p>
      <w:pPr>
        <w:autoSpaceDN w:val="0"/>
        <w:autoSpaceDE w:val="0"/>
        <w:widowControl/>
        <w:spacing w:line="210" w:lineRule="exact" w:before="0" w:after="0"/>
        <w:ind w:left="0" w:right="30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An IoT based livestock management system requires complex deci-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sion making, often the data analysis is performed on the cloud or remote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servers. This is because of micro-controller inside the collar or ear, has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very limited processing and consumes a lot of power in complex com-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putations. Livestock automation systems are also data-driven and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these livestock data are generally unstructured. It can fall into any cate-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gories of text, image, audio and so on. Generally, the statistical methods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perform poorly on the unstructured and noisy data. In simple classi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ca-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tion problems and pattern recognition, multi-layer perceptron feed for-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ward neural networks work well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Gutierrez-Galan et al., 2018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However, for image analysis, Convolutional Neural Networks (CNN)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and their variations are proved to be much more accurate.</w:t>
      </w:r>
    </w:p>
    <w:p>
      <w:pPr>
        <w:autoSpaceDN w:val="0"/>
        <w:autoSpaceDE w:val="0"/>
        <w:widowControl/>
        <w:spacing w:line="192" w:lineRule="exact" w:before="240" w:after="0"/>
        <w:ind w:left="0" w:right="0" w:firstLine="0"/>
        <w:jc w:val="left"/>
      </w:pP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>4.3. Greenhouse management</w:t>
      </w:r>
    </w:p>
    <w:p>
      <w:pPr>
        <w:autoSpaceDN w:val="0"/>
        <w:autoSpaceDE w:val="0"/>
        <w:widowControl/>
        <w:spacing w:line="210" w:lineRule="exact" w:before="212" w:after="0"/>
        <w:ind w:left="0" w:right="30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Maintaining the environmental variables inside the greenhouse is a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tedious activity due to involvement of many parameters. These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fl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uctua-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tions in climate can damage the crops as well, so it is one of the areas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where technological intervention can make the life of farmers easier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than ever before. The local climate and environment parameters of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modern greenhouses can be measured using sensors. Wireless Sensor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Networks with a large number of nodes have the capability to perform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sensing, actuating, and communicating the information to the stake-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holders. The architecture generally consists of a wireless sensor network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data management sub-systems and a base station which are responsible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for monitoring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Akka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ş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and Sokullu, 2017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For data storage, a remote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server or cloud server is preferred. The general architecture of the sys-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tem is quite similar to other IoT based monitoring systems. Along with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monitoring, a signi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cant level of actuation can also be done with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the help of these systems. The systems can be connected with any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connecting protocols like bluetooth or zigbee and collect the moisture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data from the soil. The connected micro-irrigation system can get trig-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gered when the moisture level is below the threshold level. Similar ac-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tivities can be performed in case of temperature and humidity as well.</w:t>
      </w: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2" w:equalWidth="0"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052" w:space="0"/>
            <w:col w:w="5349" w:space="0"/>
            <w:col w:w="10401" w:space="0"/>
            <w:col w:w="10400" w:space="0"/>
            <w:col w:w="5190" w:space="0"/>
            <w:col w:w="5210" w:space="0"/>
            <w:col w:w="10400" w:space="0"/>
            <w:col w:w="5190" w:space="0"/>
            <w:col w:w="5210" w:space="0"/>
            <w:col w:w="10400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10402" w:space="0"/>
            <w:col w:w="5052" w:space="0"/>
            <w:col w:w="5349" w:space="0"/>
            <w:col w:w="10401" w:space="0"/>
            <w:col w:w="5054" w:space="0"/>
            <w:col w:w="5348" w:space="0"/>
            <w:col w:w="10402" w:space="0"/>
            <w:col w:w="5191" w:space="0"/>
            <w:col w:w="5210" w:space="0"/>
            <w:col w:w="10402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10403" w:space="0"/>
            <w:col w:w="5191" w:space="0"/>
            <w:col w:w="5211" w:space="0"/>
            <w:col w:w="10403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58" w:lineRule="exact" w:before="0" w:after="0"/>
        <w:ind w:left="30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287</w:t>
      </w:r>
    </w:p>
    <w:p>
      <w:pPr>
        <w:sectPr>
          <w:type w:val="nextColumn"/>
          <w:pgSz w:w="11906" w:h="15874"/>
          <w:pgMar w:top="366" w:right="740" w:bottom="318" w:left="764" w:header="720" w:footer="720" w:gutter="0"/>
          <w:cols w:space="720" w:num="2" w:equalWidth="0"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052" w:space="0"/>
            <w:col w:w="5349" w:space="0"/>
            <w:col w:w="10401" w:space="0"/>
            <w:col w:w="10400" w:space="0"/>
            <w:col w:w="5190" w:space="0"/>
            <w:col w:w="5210" w:space="0"/>
            <w:col w:w="10400" w:space="0"/>
            <w:col w:w="5190" w:space="0"/>
            <w:col w:w="5210" w:space="0"/>
            <w:col w:w="10400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10402" w:space="0"/>
            <w:col w:w="5052" w:space="0"/>
            <w:col w:w="5349" w:space="0"/>
            <w:col w:w="10401" w:space="0"/>
            <w:col w:w="5054" w:space="0"/>
            <w:col w:w="5348" w:space="0"/>
            <w:col w:w="10402" w:space="0"/>
            <w:col w:w="5191" w:space="0"/>
            <w:col w:w="5210" w:space="0"/>
            <w:col w:w="10402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10403" w:space="0"/>
            <w:col w:w="5191" w:space="0"/>
            <w:col w:w="5211" w:space="0"/>
            <w:col w:w="10403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tabs>
          <w:tab w:pos="7460" w:val="left"/>
        </w:tabs>
        <w:autoSpaceDE w:val="0"/>
        <w:widowControl/>
        <w:spacing w:line="154" w:lineRule="exact" w:before="0" w:after="224"/>
        <w:ind w:left="0" w:right="0" w:firstLine="0"/>
        <w:jc w:val="left"/>
      </w:pP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 xml:space="preserve">A. Subeesh and C.R. Mehta </w:t>
      </w:r>
      <w:r>
        <w:tab/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Arti</w:t>
      </w:r>
      <w:r>
        <w:rPr>
          <w:w w:val="98.09230657724234"/>
          <w:rFonts w:ascii="fb" w:hAnsi="fb" w:eastAsia="fb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cial Intelligence in Agriculture 5 (2021) 278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291</w:t>
      </w:r>
    </w:p>
    <w:p>
      <w:pPr>
        <w:sectPr>
          <w:pgSz w:w="11906" w:h="15874"/>
          <w:pgMar w:top="366" w:right="740" w:bottom="318" w:left="764" w:header="720" w:footer="720" w:gutter="0"/>
          <w:cols w:space="720" w:num="1" w:equalWidth="0">
            <w:col w:w="10401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052" w:space="0"/>
            <w:col w:w="5349" w:space="0"/>
            <w:col w:w="10401" w:space="0"/>
            <w:col w:w="10400" w:space="0"/>
            <w:col w:w="5190" w:space="0"/>
            <w:col w:w="5210" w:space="0"/>
            <w:col w:w="10400" w:space="0"/>
            <w:col w:w="5190" w:space="0"/>
            <w:col w:w="5210" w:space="0"/>
            <w:col w:w="10400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10402" w:space="0"/>
            <w:col w:w="5052" w:space="0"/>
            <w:col w:w="5349" w:space="0"/>
            <w:col w:w="10401" w:space="0"/>
            <w:col w:w="5054" w:space="0"/>
            <w:col w:w="5348" w:space="0"/>
            <w:col w:w="10402" w:space="0"/>
            <w:col w:w="5191" w:space="0"/>
            <w:col w:w="5210" w:space="0"/>
            <w:col w:w="10402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10403" w:space="0"/>
            <w:col w:w="5191" w:space="0"/>
            <w:col w:w="5211" w:space="0"/>
            <w:col w:w="10403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2" w:lineRule="exact" w:before="0" w:after="0"/>
        <w:ind w:left="0" w:right="144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recommendations for managing the greenhouses effectively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Shamshiri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et al., 2020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</w:t>
      </w:r>
    </w:p>
    <w:p>
      <w:pPr>
        <w:autoSpaceDN w:val="0"/>
        <w:autoSpaceDE w:val="0"/>
        <w:widowControl/>
        <w:spacing w:line="192" w:lineRule="exact" w:before="244" w:after="0"/>
        <w:ind w:left="0" w:right="0" w:firstLine="0"/>
        <w:jc w:val="left"/>
      </w:pP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>4.4. Farm produce storage systems</w:t>
      </w:r>
    </w:p>
    <w:p>
      <w:pPr>
        <w:autoSpaceDN w:val="0"/>
        <w:autoSpaceDE w:val="0"/>
        <w:widowControl/>
        <w:spacing w:line="210" w:lineRule="exact" w:before="212" w:after="0"/>
        <w:ind w:left="0" w:right="168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Despite all the technologies and innovations that have become a part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of the regular agricultural activities, some tasks such as monitoring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farm produce storage systems continued to be done manually. A very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small human error in this activity can create a recurring and serious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issue for the farm and supply chain beyond. As there is a common ten-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dency to look at the technology for assistance, the internet of things can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provide a good solution in this case as well. Wireless sensor nodes can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be effectively used for monitoring the quality of the farm produce inside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the storage units. For ensuring the optimum temperature and humidity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inside the storage, temperature and humidity sensors can be deployed.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The time series values of the sensor reading may vary by a small margin.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Cumulative values are derived from this to assess the temperature and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humidity variations in storage system. The threshold for each of these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parameters is set with respect to the farm produce stored in the storage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structure. Sensor nodes to the internet through a gateway and data ag-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gregation is performed at the remote database server. Connecting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data insights to the graphical user interface can help the farmers locally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monitor the storage conditions. This technique is adopted by farmers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and widely used in seed potato storage systems in developed countries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Tervonen, 2018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Detection and removal of pesticide residues are also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very important during the storage to ensure food safety. For effective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detection of pesticide residues, CNN models can be applied on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hyperspectral images of the fruits and vegetables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Jiang et al., 2019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</w:t>
      </w:r>
    </w:p>
    <w:p>
      <w:pPr>
        <w:autoSpaceDN w:val="0"/>
        <w:autoSpaceDE w:val="0"/>
        <w:widowControl/>
        <w:spacing w:line="210" w:lineRule="exact" w:before="0" w:after="0"/>
        <w:ind w:left="0" w:right="168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 cold storage management system is generally designed to operate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in a controlled environment. Automated cold storage systems are also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bene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cial for storing agricultural produce for a longer duration. The sys-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tem design remains the same as that of the normal storage system ex-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cept automation using IoT. Connecting an appropriate alarming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system or mobile application that can help in local monitoring and con-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trol of the system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Kumar et al., 2018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Apart from the temperature and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humidity of the container, often the carbon monoxide levels are also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monitored for better control using MQ sensors. Some of the storage sys-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tems use LDR sensors for providing proper lighting and smoke sensors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to detect any forms of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re. If the system does not require advanced an-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alytics, the data are managed locally than in the cloud platforms.</w:t>
      </w: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2" w:equalWidth="0">
            <w:col w:w="5190" w:space="0"/>
            <w:col w:w="5211" w:space="0"/>
            <w:col w:w="10401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052" w:space="0"/>
            <w:col w:w="5349" w:space="0"/>
            <w:col w:w="10401" w:space="0"/>
            <w:col w:w="10400" w:space="0"/>
            <w:col w:w="5190" w:space="0"/>
            <w:col w:w="5210" w:space="0"/>
            <w:col w:w="10400" w:space="0"/>
            <w:col w:w="5190" w:space="0"/>
            <w:col w:w="5210" w:space="0"/>
            <w:col w:w="10400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10402" w:space="0"/>
            <w:col w:w="5052" w:space="0"/>
            <w:col w:w="5349" w:space="0"/>
            <w:col w:w="10401" w:space="0"/>
            <w:col w:w="5054" w:space="0"/>
            <w:col w:w="5348" w:space="0"/>
            <w:col w:w="10402" w:space="0"/>
            <w:col w:w="5191" w:space="0"/>
            <w:col w:w="5210" w:space="0"/>
            <w:col w:w="10402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10403" w:space="0"/>
            <w:col w:w="5191" w:space="0"/>
            <w:col w:w="5211" w:space="0"/>
            <w:col w:w="10403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98" w:lineRule="exact" w:before="0" w:after="0"/>
        <w:ind w:left="168" w:right="0" w:firstLine="0"/>
        <w:jc w:val="left"/>
      </w:pPr>
      <w:r>
        <w:rPr>
          <w:rFonts w:ascii="AdvTT28000ce1.B" w:hAnsi="AdvTT28000ce1.B" w:eastAsia="AdvTT28000ce1.B"/>
          <w:b w:val="0"/>
          <w:i w:val="0"/>
          <w:color w:val="221F1F"/>
          <w:sz w:val="16"/>
        </w:rPr>
        <w:t>5. Challenges and opportunities</w:t>
      </w:r>
    </w:p>
    <w:p>
      <w:pPr>
        <w:autoSpaceDN w:val="0"/>
        <w:autoSpaceDE w:val="0"/>
        <w:widowControl/>
        <w:spacing w:line="210" w:lineRule="exact" w:before="208" w:after="0"/>
        <w:ind w:left="168" w:right="20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Despite the fact that technology can revolutionize the agriculture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sector, a lack of technical knowledge among farmers to use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technology-led machinery is a major challenge in the ecosystem.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best way to tackle this is to keep the farmers in mind while developing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the systems. The designers need to focus on the user interface in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case of digital products and providing solutions in local languages are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the possible ways to overcome the challenge. The quality and cost of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the devices and sensors are major concerns for small scale farmers, to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adopt the advanced technology. The reliability of the system also has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paramount importance in IoT solutions. The decision made using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decision support systems directly impacts the agriculture practices so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any threats to the operation or failure of any component will lead to re-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liability issues. Regarding the data management and security of the gen-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eral IoT applications, being a network of small objects which are widely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distributed, IoT systems have very limited resources in terms of their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processing and storage. Proper data management strategies are to be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employed to make the most out of these resource constraint networks.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Since the IoT devices are heterogeneous, interoperability is very crucial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and the devices need to be in proper synchronization for a better oper-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ation. The presence of multiple vendors and a large number of devices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make this a dif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cult task. The data from the IoT devices are increasing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day by day and horizontal scaling will be required at any point in time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Villa-Henriksen et al., 2020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The heterogeneity of the data from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devices is also a major challenge that has been addressed by re-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searchers, as the data can be structured, semi-structured, or even un-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structured.</w:t>
      </w:r>
    </w:p>
    <w:p>
      <w:pPr>
        <w:autoSpaceDN w:val="0"/>
        <w:autoSpaceDE w:val="0"/>
        <w:widowControl/>
        <w:spacing w:line="210" w:lineRule="exact" w:before="0" w:after="0"/>
        <w:ind w:left="168" w:right="20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The system should be able to handle and process all forms of data.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Designing cloud-based architecture for IoT applications can be used to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tackle this challenge as the cloud service can provide immense comput-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ing power, huge storage capacity, and is highly scalable. Also in the case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of AI algorithms, the quality and quantity of data decide the quality of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decision making. Getting a huge volume of quality data is a big concern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for building AI-based models.</w:t>
      </w:r>
    </w:p>
    <w:p>
      <w:pPr>
        <w:autoSpaceDN w:val="0"/>
        <w:autoSpaceDE w:val="0"/>
        <w:widowControl/>
        <w:spacing w:line="208" w:lineRule="exact" w:before="8" w:after="366"/>
        <w:ind w:left="168" w:right="22" w:firstLine="238"/>
        <w:jc w:val="both"/>
      </w:pPr>
      <w:r>
        <w:rPr>
          <w:rFonts w:ascii="AdvTT5235d5a9" w:hAnsi="AdvTT5235d5a9" w:eastAsia="AdvTT5235d5a9"/>
          <w:b w:val="0"/>
          <w:i w:val="0"/>
          <w:color w:val="2E3092"/>
          <w:sz w:val="16"/>
        </w:rPr>
        <w:t>Fig. 10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shows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ve major challenges in the adoption of IoT and analyt-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ics solutions and it is clear that security is a major concern among all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Bosche et al., 2018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 The agriculture solutions deal with very less per-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sonal data as compared to other health care and military applications.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Still, the farm and crop information is passed through a channel, there</w:t>
      </w:r>
    </w:p>
    <w:p>
      <w:pPr>
        <w:sectPr>
          <w:type w:val="nextColumn"/>
          <w:pgSz w:w="11906" w:h="15874"/>
          <w:pgMar w:top="366" w:right="740" w:bottom="318" w:left="764" w:header="720" w:footer="720" w:gutter="0"/>
          <w:cols w:space="720" w:num="2" w:equalWidth="0">
            <w:col w:w="5190" w:space="0"/>
            <w:col w:w="5211" w:space="0"/>
            <w:col w:w="10401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052" w:space="0"/>
            <w:col w:w="5349" w:space="0"/>
            <w:col w:w="10401" w:space="0"/>
            <w:col w:w="10400" w:space="0"/>
            <w:col w:w="5190" w:space="0"/>
            <w:col w:w="5210" w:space="0"/>
            <w:col w:w="10400" w:space="0"/>
            <w:col w:w="5190" w:space="0"/>
            <w:col w:w="5210" w:space="0"/>
            <w:col w:w="10400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10402" w:space="0"/>
            <w:col w:w="5052" w:space="0"/>
            <w:col w:w="5349" w:space="0"/>
            <w:col w:w="10401" w:space="0"/>
            <w:col w:w="5054" w:space="0"/>
            <w:col w:w="5348" w:space="0"/>
            <w:col w:w="10402" w:space="0"/>
            <w:col w:w="5191" w:space="0"/>
            <w:col w:w="5210" w:space="0"/>
            <w:col w:w="10402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10403" w:space="0"/>
            <w:col w:w="5191" w:space="0"/>
            <w:col w:w="5211" w:space="0"/>
            <w:col w:w="10403" w:space="0"/>
            <w:col w:w="10408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716.0" w:type="dxa"/>
      </w:tblPr>
      <w:tblGrid>
        <w:gridCol w:w="1486"/>
        <w:gridCol w:w="1486"/>
        <w:gridCol w:w="1486"/>
        <w:gridCol w:w="1486"/>
        <w:gridCol w:w="1486"/>
        <w:gridCol w:w="1486"/>
        <w:gridCol w:w="1486"/>
      </w:tblGrid>
      <w:tr>
        <w:trPr>
          <w:trHeight w:hRule="exact" w:val="262"/>
        </w:trPr>
        <w:tc>
          <w:tcPr>
            <w:tcW w:type="dxa" w:w="1020"/>
            <w:vMerge w:val="restart"/>
            <w:tcBorders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716" w:after="0"/>
              <w:ind w:left="0" w:right="572" w:firstLine="0"/>
              <w:jc w:val="right"/>
            </w:pPr>
            <w:r>
              <w:rPr>
                <w:w w:val="101.5866688319615"/>
                <w:rFonts w:ascii="Calibri" w:hAnsi="Calibri" w:eastAsia="Calibri"/>
                <w:b w:val="0"/>
                <w:i w:val="0"/>
                <w:color w:val="595959"/>
                <w:sz w:val="21"/>
              </w:rPr>
              <w:t>Percentage of Respondents</w:t>
            </w:r>
          </w:p>
        </w:tc>
        <w:tc>
          <w:tcPr>
            <w:tcW w:type="dxa" w:w="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0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595959"/>
                <w:sz w:val="16"/>
              </w:rPr>
              <w:t>50</w:t>
            </w:r>
          </w:p>
        </w:tc>
        <w:tc>
          <w:tcPr>
            <w:tcW w:type="dxa" w:w="7680"/>
            <w:gridSpan w:val="5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08" w:after="0"/>
              <w:ind w:left="88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4347209" cy="2092960"/>
                  <wp:docPr id="13" name="Picture 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47209" cy="20929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320"/>
        </w:trPr>
        <w:tc>
          <w:tcPr>
            <w:tcW w:type="dxa" w:w="1486"/>
            <w:vMerge/>
            <w:tcBorders/>
          </w:tcPr>
          <w:p/>
        </w:tc>
        <w:tc>
          <w:tcPr>
            <w:tcW w:type="dxa" w:w="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64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595959"/>
                <w:sz w:val="16"/>
              </w:rPr>
              <w:t>45</w:t>
            </w:r>
          </w:p>
        </w:tc>
        <w:tc>
          <w:tcPr>
            <w:tcW w:type="dxa" w:w="7430"/>
            <w:gridSpan w:val="5"/>
            <w:vMerge/>
            <w:tcBorders/>
          </w:tcPr>
          <w:p/>
        </w:tc>
      </w:tr>
      <w:tr>
        <w:trPr>
          <w:trHeight w:hRule="exact" w:val="340"/>
        </w:trPr>
        <w:tc>
          <w:tcPr>
            <w:tcW w:type="dxa" w:w="1486"/>
            <w:vMerge/>
            <w:tcBorders/>
          </w:tcPr>
          <w:p/>
        </w:tc>
        <w:tc>
          <w:tcPr>
            <w:tcW w:type="dxa" w:w="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72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595959"/>
                <w:sz w:val="16"/>
              </w:rPr>
              <w:t>40</w:t>
            </w:r>
          </w:p>
        </w:tc>
        <w:tc>
          <w:tcPr>
            <w:tcW w:type="dxa" w:w="7430"/>
            <w:gridSpan w:val="5"/>
            <w:vMerge/>
            <w:tcBorders/>
          </w:tcPr>
          <w:p/>
        </w:tc>
      </w:tr>
      <w:tr>
        <w:trPr>
          <w:trHeight w:hRule="exact" w:val="320"/>
        </w:trPr>
        <w:tc>
          <w:tcPr>
            <w:tcW w:type="dxa" w:w="1486"/>
            <w:vMerge/>
            <w:tcBorders/>
          </w:tcPr>
          <w:p/>
        </w:tc>
        <w:tc>
          <w:tcPr>
            <w:tcW w:type="dxa" w:w="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58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595959"/>
                <w:sz w:val="16"/>
              </w:rPr>
              <w:t>35</w:t>
            </w:r>
          </w:p>
        </w:tc>
        <w:tc>
          <w:tcPr>
            <w:tcW w:type="dxa" w:w="7430"/>
            <w:gridSpan w:val="5"/>
            <w:vMerge/>
            <w:tcBorders/>
          </w:tcPr>
          <w:p/>
        </w:tc>
      </w:tr>
      <w:tr>
        <w:trPr>
          <w:trHeight w:hRule="exact" w:val="320"/>
        </w:trPr>
        <w:tc>
          <w:tcPr>
            <w:tcW w:type="dxa" w:w="1486"/>
            <w:vMerge/>
            <w:tcBorders/>
          </w:tcPr>
          <w:p/>
        </w:tc>
        <w:tc>
          <w:tcPr>
            <w:tcW w:type="dxa" w:w="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66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595959"/>
                <w:sz w:val="16"/>
              </w:rPr>
              <w:t>30</w:t>
            </w:r>
          </w:p>
        </w:tc>
        <w:tc>
          <w:tcPr>
            <w:tcW w:type="dxa" w:w="7430"/>
            <w:gridSpan w:val="5"/>
            <w:vMerge/>
            <w:tcBorders/>
          </w:tcPr>
          <w:p/>
        </w:tc>
      </w:tr>
      <w:tr>
        <w:trPr>
          <w:trHeight w:hRule="exact" w:val="340"/>
        </w:trPr>
        <w:tc>
          <w:tcPr>
            <w:tcW w:type="dxa" w:w="1486"/>
            <w:vMerge/>
            <w:tcBorders/>
          </w:tcPr>
          <w:p/>
        </w:tc>
        <w:tc>
          <w:tcPr>
            <w:tcW w:type="dxa" w:w="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72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595959"/>
                <w:sz w:val="16"/>
              </w:rPr>
              <w:t>25</w:t>
            </w:r>
          </w:p>
        </w:tc>
        <w:tc>
          <w:tcPr>
            <w:tcW w:type="dxa" w:w="7430"/>
            <w:gridSpan w:val="5"/>
            <w:vMerge/>
            <w:tcBorders/>
          </w:tcPr>
          <w:p/>
        </w:tc>
      </w:tr>
      <w:tr>
        <w:trPr>
          <w:trHeight w:hRule="exact" w:val="320"/>
        </w:trPr>
        <w:tc>
          <w:tcPr>
            <w:tcW w:type="dxa" w:w="1486"/>
            <w:vMerge/>
            <w:tcBorders/>
          </w:tcPr>
          <w:p/>
        </w:tc>
        <w:tc>
          <w:tcPr>
            <w:tcW w:type="dxa" w:w="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60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595959"/>
                <w:sz w:val="16"/>
              </w:rPr>
              <w:t>20</w:t>
            </w:r>
          </w:p>
        </w:tc>
        <w:tc>
          <w:tcPr>
            <w:tcW w:type="dxa" w:w="7430"/>
            <w:gridSpan w:val="5"/>
            <w:vMerge/>
            <w:tcBorders/>
          </w:tcPr>
          <w:p/>
        </w:tc>
      </w:tr>
      <w:tr>
        <w:trPr>
          <w:trHeight w:hRule="exact" w:val="320"/>
        </w:trPr>
        <w:tc>
          <w:tcPr>
            <w:tcW w:type="dxa" w:w="1486"/>
            <w:vMerge/>
            <w:tcBorders/>
          </w:tcPr>
          <w:p/>
        </w:tc>
        <w:tc>
          <w:tcPr>
            <w:tcW w:type="dxa" w:w="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66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595959"/>
                <w:sz w:val="16"/>
              </w:rPr>
              <w:t>15</w:t>
            </w:r>
          </w:p>
        </w:tc>
        <w:tc>
          <w:tcPr>
            <w:tcW w:type="dxa" w:w="7430"/>
            <w:gridSpan w:val="5"/>
            <w:vMerge/>
            <w:tcBorders/>
          </w:tcPr>
          <w:p/>
        </w:tc>
      </w:tr>
      <w:tr>
        <w:trPr>
          <w:trHeight w:hRule="exact" w:val="340"/>
        </w:trPr>
        <w:tc>
          <w:tcPr>
            <w:tcW w:type="dxa" w:w="1486"/>
            <w:vMerge/>
            <w:tcBorders/>
          </w:tcPr>
          <w:p/>
        </w:tc>
        <w:tc>
          <w:tcPr>
            <w:tcW w:type="dxa" w:w="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74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595959"/>
                <w:sz w:val="16"/>
              </w:rPr>
              <w:t>10</w:t>
            </w:r>
          </w:p>
        </w:tc>
        <w:tc>
          <w:tcPr>
            <w:tcW w:type="dxa" w:w="7430"/>
            <w:gridSpan w:val="5"/>
            <w:vMerge/>
            <w:tcBorders/>
          </w:tcPr>
          <w:p/>
        </w:tc>
      </w:tr>
      <w:tr>
        <w:trPr>
          <w:trHeight w:hRule="exact" w:val="320"/>
        </w:trPr>
        <w:tc>
          <w:tcPr>
            <w:tcW w:type="dxa" w:w="1486"/>
            <w:vMerge/>
            <w:tcBorders/>
          </w:tcPr>
          <w:p/>
        </w:tc>
        <w:tc>
          <w:tcPr>
            <w:tcW w:type="dxa" w:w="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60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595959"/>
                <w:sz w:val="16"/>
              </w:rPr>
              <w:t>5</w:t>
            </w:r>
          </w:p>
        </w:tc>
        <w:tc>
          <w:tcPr>
            <w:tcW w:type="dxa" w:w="7430"/>
            <w:gridSpan w:val="5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1486"/>
            <w:vMerge/>
            <w:tcBorders/>
          </w:tcPr>
          <w:p/>
        </w:tc>
        <w:tc>
          <w:tcPr>
            <w:tcW w:type="dxa" w:w="2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68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595959"/>
                <w:sz w:val="16"/>
              </w:rPr>
              <w:t>0</w:t>
            </w:r>
          </w:p>
        </w:tc>
        <w:tc>
          <w:tcPr>
            <w:tcW w:type="dxa" w:w="7430"/>
            <w:gridSpan w:val="5"/>
            <w:vMerge/>
            <w:tcBorders/>
          </w:tcPr>
          <w:p/>
        </w:tc>
      </w:tr>
      <w:tr>
        <w:trPr>
          <w:trHeight w:hRule="exact" w:val="280"/>
        </w:trPr>
        <w:tc>
          <w:tcPr>
            <w:tcW w:type="dxa" w:w="1486"/>
            <w:vMerge/>
            <w:tcBorders/>
          </w:tcPr>
          <w:p/>
        </w:tc>
        <w:tc>
          <w:tcPr>
            <w:tcW w:type="dxa" w:w="1486"/>
            <w:vMerge/>
            <w:tcBorders/>
          </w:tcPr>
          <w:p/>
        </w:tc>
        <w:tc>
          <w:tcPr>
            <w:tcW w:type="dxa" w:w="1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exact" w:before="30" w:after="0"/>
              <w:ind w:left="0" w:right="196" w:firstLine="0"/>
              <w:jc w:val="right"/>
            </w:pPr>
            <w:r>
              <w:rPr>
                <w:w w:val="98.24525933516654"/>
                <w:rFonts w:ascii="Calibri" w:hAnsi="Calibri" w:eastAsia="Calibri"/>
                <w:b w:val="0"/>
                <w:i w:val="0"/>
                <w:color w:val="595959"/>
                <w:sz w:val="19"/>
              </w:rPr>
              <w:t>Security</w:t>
            </w:r>
          </w:p>
        </w:tc>
        <w:tc>
          <w:tcPr>
            <w:tcW w:type="dxa" w:w="1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exact" w:before="30" w:after="0"/>
              <w:ind w:left="208" w:right="0" w:firstLine="0"/>
              <w:jc w:val="left"/>
            </w:pPr>
            <w:r>
              <w:rPr>
                <w:w w:val="98.24525933516654"/>
                <w:rFonts w:ascii="Calibri" w:hAnsi="Calibri" w:eastAsia="Calibri"/>
                <w:b w:val="0"/>
                <w:i w:val="0"/>
                <w:color w:val="595959"/>
                <w:sz w:val="19"/>
              </w:rPr>
              <w:t>IT/OT Integra�on</w:t>
            </w:r>
          </w:p>
        </w:tc>
        <w:tc>
          <w:tcPr>
            <w:tcW w:type="dxa" w:w="1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exact" w:before="30" w:after="0"/>
              <w:ind w:left="136" w:right="0" w:firstLine="0"/>
              <w:jc w:val="left"/>
            </w:pPr>
            <w:r>
              <w:rPr>
                <w:w w:val="98.24525933516654"/>
                <w:rFonts w:ascii="Calibri" w:hAnsi="Calibri" w:eastAsia="Calibri"/>
                <w:b w:val="0"/>
                <w:i w:val="0"/>
                <w:color w:val="595959"/>
                <w:sz w:val="19"/>
              </w:rPr>
              <w:t>Unclear ROI</w:t>
            </w:r>
          </w:p>
        </w:tc>
        <w:tc>
          <w:tcPr>
            <w:tcW w:type="dxa" w:w="1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exact" w:before="30" w:after="0"/>
              <w:ind w:left="294" w:right="0" w:firstLine="0"/>
              <w:jc w:val="left"/>
            </w:pPr>
            <w:r>
              <w:rPr>
                <w:w w:val="98.24525933516654"/>
                <w:rFonts w:ascii="Calibri" w:hAnsi="Calibri" w:eastAsia="Calibri"/>
                <w:b w:val="0"/>
                <w:i w:val="0"/>
                <w:color w:val="595959"/>
                <w:sz w:val="19"/>
              </w:rPr>
              <w:t>Technical</w:t>
            </w:r>
          </w:p>
        </w:tc>
        <w:tc>
          <w:tcPr>
            <w:tcW w:type="dxa" w:w="2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exact" w:before="30" w:after="0"/>
              <w:ind w:left="224" w:right="0" w:firstLine="0"/>
              <w:jc w:val="left"/>
            </w:pPr>
            <w:r>
              <w:rPr>
                <w:w w:val="98.24525933516654"/>
                <w:rFonts w:ascii="Calibri" w:hAnsi="Calibri" w:eastAsia="Calibri"/>
                <w:b w:val="0"/>
                <w:i w:val="0"/>
                <w:color w:val="595959"/>
                <w:sz w:val="19"/>
              </w:rPr>
              <w:t>Interoperability</w:t>
            </w:r>
          </w:p>
        </w:tc>
      </w:tr>
      <w:tr>
        <w:trPr>
          <w:trHeight w:hRule="exact" w:val="262"/>
        </w:trPr>
        <w:tc>
          <w:tcPr>
            <w:tcW w:type="dxa" w:w="1486"/>
            <w:vMerge/>
            <w:tcBorders/>
          </w:tcPr>
          <w:p/>
        </w:tc>
        <w:tc>
          <w:tcPr>
            <w:tcW w:type="dxa" w:w="1486"/>
            <w:vMerge/>
            <w:tcBorders/>
          </w:tcPr>
          <w:p/>
        </w:tc>
        <w:tc>
          <w:tcPr>
            <w:tcW w:type="dxa" w:w="7680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exact" w:before="0" w:after="0"/>
              <w:ind w:left="0" w:right="2460" w:firstLine="0"/>
              <w:jc w:val="right"/>
            </w:pPr>
            <w:r>
              <w:rPr>
                <w:w w:val="98.24525933516654"/>
                <w:rFonts w:ascii="Calibri" w:hAnsi="Calibri" w:eastAsia="Calibri"/>
                <w:b w:val="0"/>
                <w:i w:val="0"/>
                <w:color w:val="595959"/>
                <w:sz w:val="19"/>
              </w:rPr>
              <w:t>Exper�se</w:t>
            </w:r>
          </w:p>
        </w:tc>
      </w:tr>
    </w:tbl>
    <w:p>
      <w:pPr>
        <w:autoSpaceDN w:val="0"/>
        <w:autoSpaceDE w:val="0"/>
        <w:widowControl/>
        <w:spacing w:line="284" w:lineRule="exact" w:before="16" w:after="0"/>
        <w:ind w:left="0" w:right="4014" w:firstLine="0"/>
        <w:jc w:val="right"/>
      </w:pPr>
      <w:r>
        <w:rPr>
          <w:w w:val="101.5866688319615"/>
          <w:rFonts w:ascii="Calibri" w:hAnsi="Calibri" w:eastAsia="Calibri"/>
          <w:b w:val="0"/>
          <w:i w:val="0"/>
          <w:color w:val="595959"/>
          <w:sz w:val="21"/>
        </w:rPr>
        <w:t>Challenges Iden�fied</w:t>
      </w:r>
    </w:p>
    <w:p>
      <w:pPr>
        <w:autoSpaceDN w:val="0"/>
        <w:autoSpaceDE w:val="0"/>
        <w:widowControl/>
        <w:spacing w:line="158" w:lineRule="exact" w:before="262" w:after="0"/>
        <w:ind w:left="0" w:right="0" w:firstLine="0"/>
        <w:jc w:val="center"/>
      </w:pPr>
      <w:r>
        <w:rPr>
          <w:w w:val="98.09230657724234"/>
          <w:rFonts w:ascii="AdvTT28000ce1.B" w:hAnsi="AdvTT28000ce1.B" w:eastAsia="AdvTT28000ce1.B"/>
          <w:b w:val="0"/>
          <w:i w:val="0"/>
          <w:color w:val="221F1F"/>
          <w:sz w:val="13"/>
        </w:rPr>
        <w:t>Fig. 10.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Top 5 barriers in the adoption of IoT/analytics solutions (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Bosche et al., 2018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).</w:t>
      </w:r>
    </w:p>
    <w:p>
      <w:pPr>
        <w:autoSpaceDN w:val="0"/>
        <w:autoSpaceDE w:val="0"/>
        <w:widowControl/>
        <w:spacing w:line="158" w:lineRule="exact" w:before="540" w:after="0"/>
        <w:ind w:left="0" w:right="0" w:firstLine="0"/>
        <w:jc w:val="center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288</w:t>
      </w: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1" w:equalWidth="0">
            <w:col w:w="10401" w:space="0"/>
            <w:col w:w="5190" w:space="0"/>
            <w:col w:w="5211" w:space="0"/>
            <w:col w:w="10401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052" w:space="0"/>
            <w:col w:w="5349" w:space="0"/>
            <w:col w:w="10401" w:space="0"/>
            <w:col w:w="10400" w:space="0"/>
            <w:col w:w="5190" w:space="0"/>
            <w:col w:w="5210" w:space="0"/>
            <w:col w:w="10400" w:space="0"/>
            <w:col w:w="5190" w:space="0"/>
            <w:col w:w="5210" w:space="0"/>
            <w:col w:w="10400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10402" w:space="0"/>
            <w:col w:w="5052" w:space="0"/>
            <w:col w:w="5349" w:space="0"/>
            <w:col w:w="10401" w:space="0"/>
            <w:col w:w="5054" w:space="0"/>
            <w:col w:w="5348" w:space="0"/>
            <w:col w:w="10402" w:space="0"/>
            <w:col w:w="5191" w:space="0"/>
            <w:col w:w="5210" w:space="0"/>
            <w:col w:w="10402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10403" w:space="0"/>
            <w:col w:w="5191" w:space="0"/>
            <w:col w:w="5211" w:space="0"/>
            <w:col w:w="10403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467"/>
        <w:gridCol w:w="3467"/>
        <w:gridCol w:w="3467"/>
      </w:tblGrid>
      <w:tr>
        <w:trPr>
          <w:trHeight w:hRule="exact" w:val="268"/>
        </w:trPr>
        <w:tc>
          <w:tcPr>
            <w:tcW w:type="dxa" w:w="517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4" w:lineRule="exact" w:before="0" w:after="0"/>
              <w:ind w:left="0" w:right="0" w:firstLine="0"/>
              <w:jc w:val="left"/>
            </w:pP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>A. Subeesh and C.R. Mehta</w:t>
            </w:r>
          </w:p>
        </w:tc>
        <w:tc>
          <w:tcPr>
            <w:tcW w:type="dxa" w:w="16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384" w:after="0"/>
              <w:ind w:left="182" w:right="0" w:firstLine="0"/>
              <w:jc w:val="left"/>
            </w:pPr>
            <w:r>
              <w:rPr>
                <w:rFonts w:ascii="AdvTT28000ce1.B" w:hAnsi="AdvTT28000ce1.B" w:eastAsia="AdvTT28000ce1.B"/>
                <w:b w:val="0"/>
                <w:i w:val="0"/>
                <w:color w:val="221F1F"/>
                <w:sz w:val="16"/>
              </w:rPr>
              <w:t>References</w:t>
            </w:r>
          </w:p>
        </w:tc>
        <w:tc>
          <w:tcPr>
            <w:tcW w:type="dxa" w:w="35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0" w:after="0"/>
              <w:ind w:left="664" w:right="0" w:firstLine="0"/>
              <w:jc w:val="left"/>
            </w:pP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>Arti</w:t>
            </w:r>
            <w:r>
              <w:rPr>
                <w:w w:val="98.09230657724234"/>
                <w:rFonts w:ascii="fb" w:hAnsi="fb" w:eastAsia="fb"/>
                <w:b w:val="0"/>
                <w:i w:val="0"/>
                <w:color w:val="221F1F"/>
                <w:sz w:val="13"/>
              </w:rPr>
              <w:t>fi</w:t>
            </w: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>cial Intelligence in Agriculture 5 (2021) 278</w:t>
            </w:r>
            <w:r>
              <w:rPr>
                <w:w w:val="98.09230657724234"/>
                <w:rFonts w:ascii="20" w:hAnsi="20" w:eastAsia="20"/>
                <w:b w:val="0"/>
                <w:i w:val="0"/>
                <w:color w:val="221F1F"/>
                <w:sz w:val="13"/>
              </w:rPr>
              <w:t>–</w:t>
            </w: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>291</w:t>
            </w:r>
          </w:p>
        </w:tc>
      </w:tr>
      <w:tr>
        <w:trPr>
          <w:trHeight w:hRule="exact" w:val="294"/>
        </w:trPr>
        <w:tc>
          <w:tcPr>
            <w:tcW w:type="dxa" w:w="517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118" w:after="0"/>
              <w:ind w:left="0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are high chances for a security breach. The communication delay is an-</w:t>
            </w:r>
          </w:p>
        </w:tc>
        <w:tc>
          <w:tcPr>
            <w:tcW w:type="dxa" w:w="3467"/>
            <w:vMerge/>
            <w:tcBorders/>
          </w:tcPr>
          <w:p/>
        </w:tc>
        <w:tc>
          <w:tcPr>
            <w:tcW w:type="dxa" w:w="3467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14" w:lineRule="exact" w:before="0" w:after="12"/>
        <w:ind w:left="0" w:right="0"/>
      </w:pPr>
    </w:p>
    <w:p>
      <w:pPr>
        <w:sectPr>
          <w:pgSz w:w="11906" w:h="15874"/>
          <w:pgMar w:top="366" w:right="740" w:bottom="318" w:left="764" w:header="720" w:footer="720" w:gutter="0"/>
          <w:cols w:space="720" w:num="1" w:equalWidth="0">
            <w:col w:w="10401" w:space="0"/>
            <w:col w:w="10401" w:space="0"/>
            <w:col w:w="5190" w:space="0"/>
            <w:col w:w="5211" w:space="0"/>
            <w:col w:w="10401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052" w:space="0"/>
            <w:col w:w="5349" w:space="0"/>
            <w:col w:w="10401" w:space="0"/>
            <w:col w:w="10400" w:space="0"/>
            <w:col w:w="5190" w:space="0"/>
            <w:col w:w="5210" w:space="0"/>
            <w:col w:w="10400" w:space="0"/>
            <w:col w:w="5190" w:space="0"/>
            <w:col w:w="5210" w:space="0"/>
            <w:col w:w="10400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10402" w:space="0"/>
            <w:col w:w="5052" w:space="0"/>
            <w:col w:w="5349" w:space="0"/>
            <w:col w:w="10401" w:space="0"/>
            <w:col w:w="5054" w:space="0"/>
            <w:col w:w="5348" w:space="0"/>
            <w:col w:w="10402" w:space="0"/>
            <w:col w:w="5191" w:space="0"/>
            <w:col w:w="5210" w:space="0"/>
            <w:col w:w="10402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10403" w:space="0"/>
            <w:col w:w="5191" w:space="0"/>
            <w:col w:w="5211" w:space="0"/>
            <w:col w:w="10403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6" w:lineRule="exact" w:before="0" w:after="0"/>
        <w:ind w:left="0" w:right="168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other major area that needs to be focused on. Since IoT solutions are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targeted to work in real-time, the messages and information passed to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the end user should reach them on time. Any delayed information will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be of no use as the user has to act on it spontaneously.</w:t>
      </w:r>
    </w:p>
    <w:p>
      <w:pPr>
        <w:autoSpaceDN w:val="0"/>
        <w:autoSpaceDE w:val="0"/>
        <w:widowControl/>
        <w:spacing w:line="210" w:lineRule="exact" w:before="0" w:after="0"/>
        <w:ind w:left="0" w:right="168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IoT and AI systems are continuing to grow and they enhance the op-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portunities for increased value creation and capture. Despite all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challenges, they are expected to contribute in future to make agriculture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automated and smart. There are opportunities for these technologies in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transforming the agriculture activities. The evolution of 5G technology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will be pivotal in enhancing the opportunity of the Internet of things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in the upcoming years. 5G is having a hundred times better capacity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than 4G networks and this can incredibly contribute to increased inter-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net speed. Since the communication delay is a constraint of current IoT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systems, this will be solved by the evolution of 5G, wherein the response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can be obtained faster than the blink of an eye. The sensors and embed-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ded technologies will continue to be cheaper and widely available in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future and will make IoT very promising in the future. The growth of Ar-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cial intelligence and advanced algorithms fuel up the decision mak-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ing of smarter applications.</w:t>
      </w: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2" w:equalWidth="0">
            <w:col w:w="5190" w:space="0"/>
            <w:col w:w="5211" w:space="0"/>
            <w:col w:w="10401" w:space="0"/>
            <w:col w:w="10401" w:space="0"/>
            <w:col w:w="5190" w:space="0"/>
            <w:col w:w="5211" w:space="0"/>
            <w:col w:w="10401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052" w:space="0"/>
            <w:col w:w="5349" w:space="0"/>
            <w:col w:w="10401" w:space="0"/>
            <w:col w:w="10400" w:space="0"/>
            <w:col w:w="5190" w:space="0"/>
            <w:col w:w="5210" w:space="0"/>
            <w:col w:w="10400" w:space="0"/>
            <w:col w:w="5190" w:space="0"/>
            <w:col w:w="5210" w:space="0"/>
            <w:col w:w="10400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10402" w:space="0"/>
            <w:col w:w="5052" w:space="0"/>
            <w:col w:w="5349" w:space="0"/>
            <w:col w:w="10401" w:space="0"/>
            <w:col w:w="5054" w:space="0"/>
            <w:col w:w="5348" w:space="0"/>
            <w:col w:w="10402" w:space="0"/>
            <w:col w:w="5191" w:space="0"/>
            <w:col w:w="5210" w:space="0"/>
            <w:col w:w="10402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10403" w:space="0"/>
            <w:col w:w="5191" w:space="0"/>
            <w:col w:w="5211" w:space="0"/>
            <w:col w:w="10403" w:space="0"/>
            <w:col w:w="10408" w:space="0"/>
          </w:cols>
          <w:docGrid w:linePitch="360"/>
        </w:sectPr>
      </w:pPr>
    </w:p>
    <w:p>
      <w:pPr>
        <w:autoSpaceDN w:val="0"/>
        <w:tabs>
          <w:tab w:pos="406" w:val="left"/>
        </w:tabs>
        <w:autoSpaceDE w:val="0"/>
        <w:widowControl/>
        <w:spacing w:line="158" w:lineRule="exact" w:before="0" w:after="0"/>
        <w:ind w:left="168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Adam, G., Lorraine, J., 2019.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27" w:history="1">
          <w:r>
            <w:rPr>
              <w:rStyle w:val="Hyperlink"/>
            </w:rPr>
            <w:t xml:space="preserve">Understanding Neural Architecture Search Techniques. </w:t>
          </w:r>
        </w:hyperlink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27" w:history="1">
          <w:r>
            <w:rPr>
              <w:rStyle w:val="Hyperlink"/>
            </w:rPr>
            <w:t>ArXiv190400438 Cs Stat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autoSpaceDE w:val="0"/>
        <w:widowControl/>
        <w:spacing w:line="158" w:lineRule="exact" w:before="10" w:after="0"/>
        <w:ind w:left="406" w:right="20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Ahmad, I., Siddiqi, M., Fatima, I., Lee, S., 2011. Weed classi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cation based on Haar wavelet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transform via k-Nearest Neighbor (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k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-NN) for real-time automatic sprayer control sys-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tem. Proceedings of the 5th International Conference on Ubiquitous Information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Management and Communication. 2011. ICUIMC.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28" w:history="1">
          <w:r>
            <w:rPr>
              <w:rStyle w:val="Hyperlink"/>
            </w:rPr>
            <w:t xml:space="preserve">https://doi.org/10.1145/1968613.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28" w:history="1">
          <w:r>
            <w:rPr>
              <w:rStyle w:val="Hyperlink"/>
            </w:rPr>
            <w:t>1968634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60" w:lineRule="exact" w:before="2" w:after="0"/>
        <w:ind w:left="406" w:right="22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Akbarzadeh, S., Paap, A., Ahderom, S., Apopei, B., Alameh, K., 2018. Plant discrimination by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support vector machine classi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er based on spectral re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fl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ectance. Comput. Electron.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Agric. 148, 250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258.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29" w:history="1">
          <w:r>
            <w:rPr>
              <w:rStyle w:val="Hyperlink"/>
            </w:rPr>
            <w:t>https://doi.org/10.1016/j.compag.2018.03.026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58" w:lineRule="exact" w:before="26" w:after="0"/>
        <w:ind w:left="406" w:right="22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Akka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ş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, M.A., Sokullu, R., 2017. An IoT-based greenhouse monitoring system with Micaz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motes. Procedia Comput. Sci., The 8th International Conference on Emerging Ubiqui-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tous Systems and Pervasive Networks (EUSPN 2017) / The 7th International Confer-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ence on Current and Future Trends of Information and Communication Technologies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in Healthcare (ICTH-2017) / Af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liated Workshops. 113, pp. 603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608.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0" w:history="1">
          <w:r>
            <w:rPr>
              <w:rStyle w:val="Hyperlink"/>
            </w:rPr>
            <w:t xml:space="preserve">https://doi.org/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0" w:history="1">
          <w:r>
            <w:rPr>
              <w:rStyle w:val="Hyperlink"/>
            </w:rPr>
            <w:t>10.1016/j.procs.2017.08.300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56" w:lineRule="exact" w:before="4" w:after="0"/>
        <w:ind w:left="168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Al-Ali, A.R., Al Nabulsi, A., Mukhopadhyay, S., Awal, M.S., Fernandes, S., Ailabouni, K., 2019.</w:t>
      </w:r>
    </w:p>
    <w:p>
      <w:pPr>
        <w:autoSpaceDN w:val="0"/>
        <w:autoSpaceDE w:val="0"/>
        <w:widowControl/>
        <w:spacing w:line="158" w:lineRule="exact" w:before="2" w:after="0"/>
        <w:ind w:left="406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IoT-solar energy powered smart farm irrigation system. J. Electron. Sci. Technol. 17,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100017.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1" w:history="1">
          <w:r>
            <w:rPr>
              <w:rStyle w:val="Hyperlink"/>
            </w:rPr>
            <w:t>https://doi.org/10.1016/j.jnlest.2020.100017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60" w:lineRule="exact" w:before="2" w:after="0"/>
        <w:ind w:left="406" w:right="20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Alam, Mansoor, Muhammad, Alam, Roman, M., Tufail, M., Khan, U., Khan, M., 2020. Real-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Time Machine-Learning Based Crop/Weed Detection and Classi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cation for Variable-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Rate Spraying in Precision Agriculture.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2" w:history="1">
          <w:r>
            <w:rPr>
              <w:rStyle w:val="Hyperlink"/>
            </w:rPr>
            <w:t xml:space="preserve">https://doi.org/10.1109/ICEEE49618.2020.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2" w:history="1">
          <w:r>
            <w:rPr>
              <w:rStyle w:val="Hyperlink"/>
            </w:rPr>
            <w:t>9102505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60" w:lineRule="exact" w:before="2" w:after="6"/>
        <w:ind w:left="406" w:right="22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Ashwinkumar, S., Rajagopal, S., Manimaran, V., Jegajothi, B., 2021. Automated plant leaf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disease detection and classi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cation using optimal MobileNet based convolutional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neural networks. Mater. Today Proc.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3" w:history="1">
          <w:r>
            <w:rPr>
              <w:rStyle w:val="Hyperlink"/>
            </w:rPr>
            <w:t>https://doi.org/10.1016/j.matpr.2021.05.584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sectPr>
          <w:type w:val="nextColumn"/>
          <w:pgSz w:w="11906" w:h="15874"/>
          <w:pgMar w:top="366" w:right="740" w:bottom="318" w:left="764" w:header="720" w:footer="720" w:gutter="0"/>
          <w:cols w:space="720" w:num="2" w:equalWidth="0">
            <w:col w:w="5190" w:space="0"/>
            <w:col w:w="5211" w:space="0"/>
            <w:col w:w="10401" w:space="0"/>
            <w:col w:w="10401" w:space="0"/>
            <w:col w:w="5190" w:space="0"/>
            <w:col w:w="5211" w:space="0"/>
            <w:col w:w="10401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052" w:space="0"/>
            <w:col w:w="5349" w:space="0"/>
            <w:col w:w="10401" w:space="0"/>
            <w:col w:w="10400" w:space="0"/>
            <w:col w:w="5190" w:space="0"/>
            <w:col w:w="5210" w:space="0"/>
            <w:col w:w="10400" w:space="0"/>
            <w:col w:w="5190" w:space="0"/>
            <w:col w:w="5210" w:space="0"/>
            <w:col w:w="10400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10402" w:space="0"/>
            <w:col w:w="5052" w:space="0"/>
            <w:col w:w="5349" w:space="0"/>
            <w:col w:w="10401" w:space="0"/>
            <w:col w:w="5054" w:space="0"/>
            <w:col w:w="5348" w:space="0"/>
            <w:col w:w="10402" w:space="0"/>
            <w:col w:w="5191" w:space="0"/>
            <w:col w:w="5210" w:space="0"/>
            <w:col w:w="10402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10403" w:space="0"/>
            <w:col w:w="5191" w:space="0"/>
            <w:col w:w="5211" w:space="0"/>
            <w:col w:w="10403" w:space="0"/>
            <w:col w:w="10408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5201"/>
        <w:gridCol w:w="5201"/>
      </w:tblGrid>
      <w:tr>
        <w:trPr>
          <w:trHeight w:hRule="exact" w:val="454"/>
        </w:trPr>
        <w:tc>
          <w:tcPr>
            <w:tcW w:type="dxa" w:w="319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128" w:after="0"/>
              <w:ind w:left="0" w:right="0" w:firstLine="0"/>
              <w:jc w:val="left"/>
            </w:pPr>
            <w:r>
              <w:rPr>
                <w:rFonts w:ascii="AdvTT28000ce1.B" w:hAnsi="AdvTT28000ce1.B" w:eastAsia="AdvTT28000ce1.B"/>
                <w:b w:val="0"/>
                <w:i w:val="0"/>
                <w:color w:val="221F1F"/>
                <w:sz w:val="16"/>
              </w:rPr>
              <w:t>6. Conclusions</w:t>
            </w:r>
          </w:p>
        </w:tc>
        <w:tc>
          <w:tcPr>
            <w:tcW w:type="dxa" w:w="7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2400" w:right="0" w:hanging="238"/>
              <w:jc w:val="both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 xml:space="preserve">Astill, J., Dara, R.A., Fraser, E.D.G., Roberts, B., Sharif, S., 2020. Smart poultry management: 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 xml:space="preserve">smart sensors, big data, and the internet of things. Comput. Electron. Agric. 170, 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105291.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 xml:space="preserve"> 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hyperlink r:id="rId34" w:history="1">
                <w:r>
                  <w:rPr>
                    <w:rStyle w:val="Hyperlink"/>
                  </w:rPr>
                  <w:t>https://doi.org/10.1016/j.compag.2020.105291</w:t>
                </w:r>
              </w:hyperlink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.</w:t>
            </w:r>
          </w:p>
        </w:tc>
      </w:tr>
    </w:tbl>
    <w:p>
      <w:pPr>
        <w:autoSpaceDN w:val="0"/>
        <w:autoSpaceDE w:val="0"/>
        <w:widowControl/>
        <w:spacing w:line="14" w:lineRule="exact" w:before="0" w:after="74"/>
        <w:ind w:left="0" w:right="0"/>
      </w:pP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1" w:equalWidth="0">
            <w:col w:w="10401" w:space="0"/>
            <w:col w:w="5190" w:space="0"/>
            <w:col w:w="5211" w:space="0"/>
            <w:col w:w="10401" w:space="0"/>
            <w:col w:w="10401" w:space="0"/>
            <w:col w:w="5190" w:space="0"/>
            <w:col w:w="5211" w:space="0"/>
            <w:col w:w="10401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052" w:space="0"/>
            <w:col w:w="5349" w:space="0"/>
            <w:col w:w="10401" w:space="0"/>
            <w:col w:w="10400" w:space="0"/>
            <w:col w:w="5190" w:space="0"/>
            <w:col w:w="5210" w:space="0"/>
            <w:col w:w="10400" w:space="0"/>
            <w:col w:w="5190" w:space="0"/>
            <w:col w:w="5210" w:space="0"/>
            <w:col w:w="10400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10402" w:space="0"/>
            <w:col w:w="5052" w:space="0"/>
            <w:col w:w="5349" w:space="0"/>
            <w:col w:w="10401" w:space="0"/>
            <w:col w:w="5054" w:space="0"/>
            <w:col w:w="5348" w:space="0"/>
            <w:col w:w="10402" w:space="0"/>
            <w:col w:w="5191" w:space="0"/>
            <w:col w:w="5210" w:space="0"/>
            <w:col w:w="10402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10403" w:space="0"/>
            <w:col w:w="5191" w:space="0"/>
            <w:col w:w="5211" w:space="0"/>
            <w:col w:w="10403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0" w:right="30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In this work, a comprehensive review of digitization and automation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in agriculture using AI and IoT has been presented. When it comes to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digitization and automation in agriculture, IoT and AI play a key role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in every phase of farming activities during pre and post-harvest opera-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tions. Adoption of these technologies from crop monitoring to autono-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mous harvesting robots are slowly transforming agriculture and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making the life of farmers easier and faster.</w:t>
      </w:r>
    </w:p>
    <w:p>
      <w:pPr>
        <w:autoSpaceDN w:val="0"/>
        <w:autoSpaceDE w:val="0"/>
        <w:widowControl/>
        <w:spacing w:line="196" w:lineRule="exact" w:before="12" w:after="0"/>
        <w:ind w:left="238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following conclusions can be drawn from the study.</w:t>
      </w:r>
    </w:p>
    <w:p>
      <w:pPr>
        <w:autoSpaceDN w:val="0"/>
        <w:autoSpaceDE w:val="0"/>
        <w:widowControl/>
        <w:spacing w:line="204" w:lineRule="exact" w:before="222" w:after="0"/>
        <w:ind w:left="132" w:right="30" w:hanging="132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•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Arti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cial Intelligence and Internet of Things are contributing signi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cantly in the area of modern agriculture by controlling and automat-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ing farming activities.</w:t>
      </w:r>
    </w:p>
    <w:p>
      <w:pPr>
        <w:autoSpaceDN w:val="0"/>
        <w:autoSpaceDE w:val="0"/>
        <w:widowControl/>
        <w:spacing w:line="208" w:lineRule="exact" w:before="6" w:after="0"/>
        <w:ind w:left="132" w:right="32" w:hanging="132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•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Data generated by various sensors are of paramount importance and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require to be managed and analysed using machine learning and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deep learning based approaches to foresee upcoming challenges in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farming practices.</w:t>
      </w:r>
    </w:p>
    <w:p>
      <w:pPr>
        <w:autoSpaceDN w:val="0"/>
        <w:autoSpaceDE w:val="0"/>
        <w:widowControl/>
        <w:spacing w:line="208" w:lineRule="exact" w:before="4" w:after="0"/>
        <w:ind w:left="130" w:right="30" w:hanging="13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•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The potential areas of application of digitization and automation in ag-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riculture include the development of smart farm machinery, smart ir-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rigation systems, weed and pest control, fertilizer application,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greenhouse management, storage systems, etc.</w:t>
      </w:r>
    </w:p>
    <w:p>
      <w:pPr>
        <w:autoSpaceDN w:val="0"/>
        <w:tabs>
          <w:tab w:pos="132" w:val="left"/>
        </w:tabs>
        <w:autoSpaceDE w:val="0"/>
        <w:widowControl/>
        <w:spacing w:line="208" w:lineRule="exact" w:before="8" w:after="0"/>
        <w:ind w:left="0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•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Classi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cation and object detection using Convolutional Neural Net-</w:t>
      </w:r>
      <w:r>
        <w:tab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works (CNN) and their variants have made immense contributions </w:t>
      </w:r>
      <w:r>
        <w:tab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in solving image recognition and automating agricultural activities.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•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The challenge in the adoption of digitization lies in the security part. </w:t>
      </w:r>
      <w:r>
        <w:tab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The local networks have to be secured against interference from </w:t>
      </w:r>
      <w:r>
        <w:tab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other networks as the approach is fully data-driven.</w:t>
      </w:r>
    </w:p>
    <w:p>
      <w:pPr>
        <w:autoSpaceDN w:val="0"/>
        <w:tabs>
          <w:tab w:pos="132" w:val="left"/>
        </w:tabs>
        <w:autoSpaceDE w:val="0"/>
        <w:widowControl/>
        <w:spacing w:line="212" w:lineRule="exact" w:before="0" w:after="0"/>
        <w:ind w:left="0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•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IoT and AI-enabled products are becoming cost-effective and robust, </w:t>
      </w:r>
      <w:r>
        <w:tab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their widespread adoption in the agricultural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eld is inevitable.</w:t>
      </w:r>
    </w:p>
    <w:p>
      <w:pPr>
        <w:autoSpaceDN w:val="0"/>
        <w:autoSpaceDE w:val="0"/>
        <w:widowControl/>
        <w:spacing w:line="210" w:lineRule="exact" w:before="548" w:after="0"/>
        <w:ind w:left="0" w:right="30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The most recent information and analysis of deep learning models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presented in the paper can enrich the future of researchers, agriculture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entrepreneurs and other stakeholders for selecting the best models and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techniques for the implementation of a speci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 task.</w:t>
      </w:r>
    </w:p>
    <w:p>
      <w:pPr>
        <w:autoSpaceDN w:val="0"/>
        <w:autoSpaceDE w:val="0"/>
        <w:widowControl/>
        <w:spacing w:line="198" w:lineRule="exact" w:before="462" w:after="0"/>
        <w:ind w:left="0" w:right="0" w:firstLine="0"/>
        <w:jc w:val="left"/>
      </w:pPr>
      <w:r>
        <w:rPr>
          <w:rFonts w:ascii="AdvTT28000ce1.B" w:hAnsi="AdvTT28000ce1.B" w:eastAsia="AdvTT28000ce1.B"/>
          <w:b w:val="0"/>
          <w:i w:val="0"/>
          <w:color w:val="221F1F"/>
          <w:sz w:val="16"/>
        </w:rPr>
        <w:t>Declaration of interests</w:t>
      </w:r>
    </w:p>
    <w:p>
      <w:pPr>
        <w:autoSpaceDN w:val="0"/>
        <w:autoSpaceDE w:val="0"/>
        <w:widowControl/>
        <w:spacing w:line="206" w:lineRule="exact" w:before="218" w:after="0"/>
        <w:ind w:left="0" w:right="32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authors declare that they have no known competing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nancial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interests or personal relationships that could have appeared to in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fl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u-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ence the work reported in this paper.</w:t>
      </w: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2" w:equalWidth="0"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10401" w:space="0"/>
            <w:col w:w="5190" w:space="0"/>
            <w:col w:w="5211" w:space="0"/>
            <w:col w:w="10401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052" w:space="0"/>
            <w:col w:w="5349" w:space="0"/>
            <w:col w:w="10401" w:space="0"/>
            <w:col w:w="10400" w:space="0"/>
            <w:col w:w="5190" w:space="0"/>
            <w:col w:w="5210" w:space="0"/>
            <w:col w:w="10400" w:space="0"/>
            <w:col w:w="5190" w:space="0"/>
            <w:col w:w="5210" w:space="0"/>
            <w:col w:w="10400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10402" w:space="0"/>
            <w:col w:w="5052" w:space="0"/>
            <w:col w:w="5349" w:space="0"/>
            <w:col w:w="10401" w:space="0"/>
            <w:col w:w="5054" w:space="0"/>
            <w:col w:w="5348" w:space="0"/>
            <w:col w:w="10402" w:space="0"/>
            <w:col w:w="5191" w:space="0"/>
            <w:col w:w="5210" w:space="0"/>
            <w:col w:w="10402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10403" w:space="0"/>
            <w:col w:w="5191" w:space="0"/>
            <w:col w:w="5211" w:space="0"/>
            <w:col w:w="10403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58" w:lineRule="exact" w:before="0" w:after="0"/>
        <w:ind w:left="28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289</w:t>
      </w:r>
    </w:p>
    <w:p>
      <w:pPr>
        <w:sectPr>
          <w:type w:val="nextColumn"/>
          <w:pgSz w:w="11906" w:h="15874"/>
          <w:pgMar w:top="366" w:right="740" w:bottom="318" w:left="764" w:header="720" w:footer="720" w:gutter="0"/>
          <w:cols w:space="720" w:num="2" w:equalWidth="0"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10401" w:space="0"/>
            <w:col w:w="5190" w:space="0"/>
            <w:col w:w="5211" w:space="0"/>
            <w:col w:w="10401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052" w:space="0"/>
            <w:col w:w="5349" w:space="0"/>
            <w:col w:w="10401" w:space="0"/>
            <w:col w:w="10400" w:space="0"/>
            <w:col w:w="5190" w:space="0"/>
            <w:col w:w="5210" w:space="0"/>
            <w:col w:w="10400" w:space="0"/>
            <w:col w:w="5190" w:space="0"/>
            <w:col w:w="5210" w:space="0"/>
            <w:col w:w="10400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10402" w:space="0"/>
            <w:col w:w="5052" w:space="0"/>
            <w:col w:w="5349" w:space="0"/>
            <w:col w:w="10401" w:space="0"/>
            <w:col w:w="5054" w:space="0"/>
            <w:col w:w="5348" w:space="0"/>
            <w:col w:w="10402" w:space="0"/>
            <w:col w:w="5191" w:space="0"/>
            <w:col w:w="5210" w:space="0"/>
            <w:col w:w="10402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10403" w:space="0"/>
            <w:col w:w="5191" w:space="0"/>
            <w:col w:w="5211" w:space="0"/>
            <w:col w:w="10403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tabs>
          <w:tab w:pos="7460" w:val="left"/>
        </w:tabs>
        <w:autoSpaceDE w:val="0"/>
        <w:widowControl/>
        <w:spacing w:line="154" w:lineRule="exact" w:before="0" w:after="184"/>
        <w:ind w:left="0" w:right="0" w:firstLine="0"/>
        <w:jc w:val="left"/>
      </w:pP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 xml:space="preserve">A. Subeesh and C.R. Mehta </w:t>
      </w:r>
      <w:r>
        <w:tab/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Arti</w:t>
      </w:r>
      <w:r>
        <w:rPr>
          <w:w w:val="98.09230657724234"/>
          <w:rFonts w:ascii="fb" w:hAnsi="fb" w:eastAsia="fb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cial Intelligence in Agriculture 5 (2021) 278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291</w:t>
      </w:r>
    </w:p>
    <w:p>
      <w:pPr>
        <w:sectPr>
          <w:pgSz w:w="11906" w:h="15874"/>
          <w:pgMar w:top="366" w:right="740" w:bottom="318" w:left="764" w:header="720" w:footer="720" w:gutter="0"/>
          <w:cols w:space="720" w:num="1" w:equalWidth="0">
            <w:col w:w="10401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10401" w:space="0"/>
            <w:col w:w="5190" w:space="0"/>
            <w:col w:w="5211" w:space="0"/>
            <w:col w:w="10401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052" w:space="0"/>
            <w:col w:w="5349" w:space="0"/>
            <w:col w:w="10401" w:space="0"/>
            <w:col w:w="10400" w:space="0"/>
            <w:col w:w="5190" w:space="0"/>
            <w:col w:w="5210" w:space="0"/>
            <w:col w:w="10400" w:space="0"/>
            <w:col w:w="5190" w:space="0"/>
            <w:col w:w="5210" w:space="0"/>
            <w:col w:w="10400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10402" w:space="0"/>
            <w:col w:w="5052" w:space="0"/>
            <w:col w:w="5349" w:space="0"/>
            <w:col w:w="10401" w:space="0"/>
            <w:col w:w="5054" w:space="0"/>
            <w:col w:w="5348" w:space="0"/>
            <w:col w:w="10402" w:space="0"/>
            <w:col w:w="5191" w:space="0"/>
            <w:col w:w="5210" w:space="0"/>
            <w:col w:w="10402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10403" w:space="0"/>
            <w:col w:w="5191" w:space="0"/>
            <w:col w:w="5211" w:space="0"/>
            <w:col w:w="10403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56" w:lineRule="exact" w:before="28" w:after="0"/>
        <w:ind w:left="238" w:right="168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Ga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š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parovi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ć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, M., Zrinjski, M., Barkovi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ć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,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Đ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., Rado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č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aj, D., 2020. An automatic method for weed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mapping in oat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fi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elds based on UAV imagery. Comput. Electron. Agric. 173, 105385.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5" w:history="1">
          <w:r>
            <w:rPr>
              <w:rStyle w:val="Hyperlink"/>
            </w:rPr>
            <w:t>https://doi.org/10.1016/j.compag.2020.105385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58" w:lineRule="exact" w:before="6" w:after="0"/>
        <w:ind w:left="238" w:right="168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Grogan, J., Morris, D.A., Searcy, S.W., Stout, B.A., 1987. Microcomputer-based tractor per-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formance monitoring and optimization system. J. Agric. Eng. Res. 38, 227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243.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6" w:history="1">
          <w:r>
            <w:rPr>
              <w:rStyle w:val="Hyperlink"/>
            </w:rPr>
            <w:t>https://doi.org/10.1016/0021-8634(87)90091-6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60" w:lineRule="exact" w:before="4" w:after="0"/>
        <w:ind w:left="238" w:right="168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Gutierrez-Galan, D., Dominguez-Morales, J.P., Cerezuela-Escudero, E., Rios-Navarro, A.,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Tapiador-Morales, R., Rivas-Perez, M., Dominguez-Morales, M., Jimenez-Fernandez,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A., Linares-Barranco, A., 2018. Embedded neural network for real-time animal behav-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ior classi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cation. Neurocomputing 272, 17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26.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7" w:history="1">
          <w:r>
            <w:rPr>
              <w:rStyle w:val="Hyperlink"/>
            </w:rPr>
            <w:t xml:space="preserve">https://doi.org/10.1016/j.neucom.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7" w:history="1">
          <w:r>
            <w:rPr>
              <w:rStyle w:val="Hyperlink"/>
            </w:rPr>
            <w:t>2017.03.090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60" w:lineRule="exact" w:before="2" w:after="0"/>
        <w:ind w:left="238" w:right="170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Haider, S.A., Naqvi, S.R., Akram, T., Umar, G.A., Shahzad, A., Sial, M.R., Khaliq, S., Kamran,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M., 2019.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8" w:history="1">
          <w:r>
            <w:rPr>
              <w:rStyle w:val="Hyperlink"/>
            </w:rPr>
            <w:t xml:space="preserve">LSTM Neural Network Based Forecasting Model for Wheat Production in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8" w:history="1">
          <w:r>
            <w:rPr>
              <w:rStyle w:val="Hyperlink"/>
            </w:rPr>
            <w:t>Pakistan (Agronomy)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tabs>
          <w:tab w:pos="238" w:val="left"/>
        </w:tabs>
        <w:autoSpaceDE w:val="0"/>
        <w:widowControl/>
        <w:spacing w:line="160" w:lineRule="exact" w:before="2" w:after="0"/>
        <w:ind w:left="0" w:right="144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He, K., Zhang, X., Ren, S., Sun, J., 2015.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9" w:history="1">
          <w:r>
            <w:rPr>
              <w:rStyle w:val="Hyperlink"/>
            </w:rPr>
            <w:t xml:space="preserve">Deep Residual Learning for Image Recognition. </w:t>
          </w:r>
        </w:hyperlink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9" w:history="1">
          <w:r>
            <w:rPr>
              <w:rStyle w:val="Hyperlink"/>
            </w:rPr>
            <w:t>ArXiv151203385 Cs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autoSpaceDE w:val="0"/>
        <w:widowControl/>
        <w:spacing w:line="160" w:lineRule="exact" w:before="2" w:after="0"/>
        <w:ind w:left="238" w:right="168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Hu, C., Thomasson, J.A., Bagavathiannan, M.V., 2021. A powerful image synthesis and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semi-supervised learning pipeline for site-speci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c weed detection. Comput. Electron.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Agric. 190, 106423.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0" w:history="1">
          <w:r>
            <w:rPr>
              <w:rStyle w:val="Hyperlink"/>
            </w:rPr>
            <w:t>https://doi.org/10.1016/j.compag.2021.106423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tabs>
          <w:tab w:pos="238" w:val="left"/>
        </w:tabs>
        <w:autoSpaceDE w:val="0"/>
        <w:widowControl/>
        <w:spacing w:line="160" w:lineRule="exact" w:before="2" w:after="0"/>
        <w:ind w:left="0" w:right="144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Huang, G., Liu, Z., van der Maaten, L., Weinberger, K.Q., 2018.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1" w:history="1">
          <w:r>
            <w:rPr>
              <w:rStyle w:val="Hyperlink"/>
            </w:rPr>
            <w:t xml:space="preserve">Densely Connected </w:t>
          </w:r>
        </w:hyperlink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1" w:history="1">
          <w:r>
            <w:rPr>
              <w:rStyle w:val="Hyperlink"/>
            </w:rPr>
            <w:t>Convolutional Networks. ArXiv160806993 Cs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autoSpaceDE w:val="0"/>
        <w:widowControl/>
        <w:spacing w:line="160" w:lineRule="exact" w:before="4" w:after="0"/>
        <w:ind w:left="238" w:right="170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Indolia, S., Goswami, A.K., Mishra, S., Asopa, P., 2018. Conceptual understanding of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convolutional neural network- a deep learning approach. Procedia Comput. Sci.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132, 679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688.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2" w:history="1">
          <w:r>
            <w:rPr>
              <w:rStyle w:val="Hyperlink"/>
            </w:rPr>
            <w:t>https://doi.org/10.1016/j.procs.2018.05.069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58" w:lineRule="exact" w:before="4" w:after="0"/>
        <w:ind w:left="0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Inoue, K., Kaizu, Y., Igarashi, S., Imou, K., 2019. The development of autonomous naviga-</w:t>
      </w: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2" w:equalWidth="0">
            <w:col w:w="5190" w:space="0"/>
            <w:col w:w="5211" w:space="0"/>
            <w:col w:w="10401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10401" w:space="0"/>
            <w:col w:w="5190" w:space="0"/>
            <w:col w:w="5211" w:space="0"/>
            <w:col w:w="10401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052" w:space="0"/>
            <w:col w:w="5349" w:space="0"/>
            <w:col w:w="10401" w:space="0"/>
            <w:col w:w="10400" w:space="0"/>
            <w:col w:w="5190" w:space="0"/>
            <w:col w:w="5210" w:space="0"/>
            <w:col w:w="10400" w:space="0"/>
            <w:col w:w="5190" w:space="0"/>
            <w:col w:w="5210" w:space="0"/>
            <w:col w:w="10400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10402" w:space="0"/>
            <w:col w:w="5052" w:space="0"/>
            <w:col w:w="5349" w:space="0"/>
            <w:col w:w="10401" w:space="0"/>
            <w:col w:w="5054" w:space="0"/>
            <w:col w:w="5348" w:space="0"/>
            <w:col w:w="10402" w:space="0"/>
            <w:col w:w="5191" w:space="0"/>
            <w:col w:w="5210" w:space="0"/>
            <w:col w:w="10402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10403" w:space="0"/>
            <w:col w:w="5191" w:space="0"/>
            <w:col w:w="5211" w:space="0"/>
            <w:col w:w="10403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58" w:lineRule="exact" w:before="0" w:after="0"/>
        <w:ind w:left="406" w:right="22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Loddo, A., Loddo, M., Di Ruberto, C., 2021. A novel deep learning based approach for seed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image classi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cation and retrieval. Comput. Electron. Agric. 187, 106269.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3" w:history="1">
          <w:r>
            <w:rPr>
              <w:rStyle w:val="Hyperlink"/>
            </w:rPr>
            <w:t xml:space="preserve">https://doi.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3" w:history="1">
          <w:r>
            <w:rPr>
              <w:rStyle w:val="Hyperlink"/>
            </w:rPr>
            <w:t>org/10.1016/j.compag.2021.106269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60" w:lineRule="exact" w:before="4" w:after="0"/>
        <w:ind w:left="406" w:right="22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Malajner, M., Gleich, D., Planinsic, P., 2019. Soil type characterization for moisture estima-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tion using machine learning and UWB-time of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fl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ight measurements. Measurement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146, 537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543.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4" w:history="1">
          <w:r>
            <w:rPr>
              <w:rStyle w:val="Hyperlink"/>
            </w:rPr>
            <w:t>https://doi.org/10.1016/j.measurement.2019.06.042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tabs>
          <w:tab w:pos="406" w:val="left"/>
        </w:tabs>
        <w:autoSpaceDE w:val="0"/>
        <w:widowControl/>
        <w:spacing w:line="162" w:lineRule="exact" w:before="0" w:after="0"/>
        <w:ind w:left="168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Matta, P., Pant, B., 2019.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5" w:history="1">
          <w:r>
            <w:rPr>
              <w:rStyle w:val="Hyperlink"/>
            </w:rPr>
            <w:t xml:space="preserve">Internet-of-things: genesis, challenges and applications. J. Eng. </w:t>
          </w:r>
        </w:hyperlink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5" w:history="1">
          <w:r>
            <w:rPr>
              <w:rStyle w:val="Hyperlink"/>
            </w:rPr>
            <w:t>Sci. Technol. 14, 1717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5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5" w:history="1">
          <w:r>
            <w:rPr>
              <w:rStyle w:val="Hyperlink"/>
            </w:rPr>
            <w:t>1750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tabs>
          <w:tab w:pos="406" w:val="left"/>
        </w:tabs>
        <w:autoSpaceDE w:val="0"/>
        <w:widowControl/>
        <w:spacing w:line="160" w:lineRule="exact" w:before="0" w:after="0"/>
        <w:ind w:left="168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Mehta, C.R., Chandel, N.S., Rajwade, Yogesh, 2021.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6" w:history="1">
          <w:r>
            <w:rPr>
              <w:rStyle w:val="Hyperlink"/>
            </w:rPr>
            <w:t>Smart farm mechanization for sustain-</w:t>
          </w:r>
        </w:hyperlink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6" w:history="1">
          <w:r>
            <w:rPr>
              <w:rStyle w:val="Hyperlink"/>
            </w:rPr>
            <w:t>able Indian agriculture. Agric. Mech. Asia Afr. Lat. Am. 50, 99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6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6" w:history="1">
          <w:r>
            <w:rPr>
              <w:rStyle w:val="Hyperlink"/>
            </w:rPr>
            <w:t>105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tabs>
          <w:tab w:pos="406" w:val="left"/>
        </w:tabs>
        <w:autoSpaceDE w:val="0"/>
        <w:widowControl/>
        <w:spacing w:line="162" w:lineRule="exact" w:before="0" w:after="0"/>
        <w:ind w:left="168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Mehta, C.R., Chandel, N.S., Senthilkumar, T., 2014.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7" w:history="1">
          <w:r>
            <w:rPr>
              <w:rStyle w:val="Hyperlink"/>
            </w:rPr>
            <w:t xml:space="preserve">Status, challenges and strategies for </w:t>
          </w:r>
        </w:hyperlink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7" w:history="1">
          <w:r>
            <w:rPr>
              <w:rStyle w:val="Hyperlink"/>
            </w:rPr>
            <w:t>farm mechanization in India. Agric. Mech. Asia Afr. Lat. Am. 45, 43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7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7" w:history="1">
          <w:r>
            <w:rPr>
              <w:rStyle w:val="Hyperlink"/>
            </w:rPr>
            <w:t>50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tabs>
          <w:tab w:pos="406" w:val="left"/>
        </w:tabs>
        <w:autoSpaceDE w:val="0"/>
        <w:widowControl/>
        <w:spacing w:line="160" w:lineRule="exact" w:before="0" w:after="0"/>
        <w:ind w:left="168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Mehta, C.R., Chandel, N.S., Jena, P.C., Jha, A., 2019.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8" w:history="1">
          <w:r>
            <w:rPr>
              <w:rStyle w:val="Hyperlink"/>
            </w:rPr>
            <w:t xml:space="preserve">Indian agriculture counting on farm </w:t>
          </w:r>
        </w:hyperlink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8" w:history="1">
          <w:r>
            <w:rPr>
              <w:rStyle w:val="Hyperlink"/>
            </w:rPr>
            <w:t>mechanization. Agric. Mech. Asia Afr. Lat. Am. 50, 84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8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8" w:history="1">
          <w:r>
            <w:rPr>
              <w:rStyle w:val="Hyperlink"/>
            </w:rPr>
            <w:t>89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autoSpaceDE w:val="0"/>
        <w:widowControl/>
        <w:spacing w:line="160" w:lineRule="exact" w:before="2" w:after="0"/>
        <w:ind w:left="406" w:right="22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Mogili, U.R., Deepak, B.B.V.L., 2018. Review on application of drone systems in precision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agriculture. Procedia Comput. Sci., International Conference on Robotics and Smart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Manufacturing (RoSMa2018). 133, pp. 502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509.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9" w:history="1">
          <w:r>
            <w:rPr>
              <w:rStyle w:val="Hyperlink"/>
            </w:rPr>
            <w:t xml:space="preserve">https://doi.org/10.1016/j.procs.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9" w:history="1">
          <w:r>
            <w:rPr>
              <w:rStyle w:val="Hyperlink"/>
            </w:rPr>
            <w:t>2018.07.063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60" w:lineRule="exact" w:before="2" w:after="0"/>
        <w:ind w:left="406" w:right="22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Moon, T., Ahn, T.I., Son, J.E., 2019. Long short-term memory for a model-free estimation of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macronutrient ion concentrations of root-zone in closed-loop soilless cultures. Plant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Methods 15, 59.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0" w:history="1">
          <w:r>
            <w:rPr>
              <w:rStyle w:val="Hyperlink"/>
            </w:rPr>
            <w:t>https://doi.org/10.1186/s13007-019-0443-7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58" w:lineRule="exact" w:before="10" w:after="2"/>
        <w:ind w:left="406" w:right="22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Mursalin, M., Mesbah-Ul-Awal, M., 2014. Towards classi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cation of weeds through digital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image. 2014 Fourth International Conference on Advanced Computing Communica-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tion Technologies. Presented at the 2014 Fourth International Conference on Ad-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vanced Computing Communication Technologies, pp. 1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4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1" w:history="1">
          <w:r>
            <w:rPr>
              <w:rStyle w:val="Hyperlink"/>
            </w:rPr>
            <w:t>https://doi.org/10.1109/</w:t>
          </w:r>
        </w:hyperlink>
      </w:r>
    </w:p>
    <w:p>
      <w:pPr>
        <w:sectPr>
          <w:type w:val="nextColumn"/>
          <w:pgSz w:w="11906" w:h="15874"/>
          <w:pgMar w:top="366" w:right="740" w:bottom="318" w:left="764" w:header="720" w:footer="720" w:gutter="0"/>
          <w:cols w:space="720" w:num="2" w:equalWidth="0">
            <w:col w:w="5190" w:space="0"/>
            <w:col w:w="5211" w:space="0"/>
            <w:col w:w="10401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10401" w:space="0"/>
            <w:col w:w="5190" w:space="0"/>
            <w:col w:w="5211" w:space="0"/>
            <w:col w:w="10401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052" w:space="0"/>
            <w:col w:w="5349" w:space="0"/>
            <w:col w:w="10401" w:space="0"/>
            <w:col w:w="10400" w:space="0"/>
            <w:col w:w="5190" w:space="0"/>
            <w:col w:w="5210" w:space="0"/>
            <w:col w:w="10400" w:space="0"/>
            <w:col w:w="5190" w:space="0"/>
            <w:col w:w="5210" w:space="0"/>
            <w:col w:w="10400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10402" w:space="0"/>
            <w:col w:w="5052" w:space="0"/>
            <w:col w:w="5349" w:space="0"/>
            <w:col w:w="10401" w:space="0"/>
            <w:col w:w="5054" w:space="0"/>
            <w:col w:w="5348" w:space="0"/>
            <w:col w:w="10402" w:space="0"/>
            <w:col w:w="5191" w:space="0"/>
            <w:col w:w="5210" w:space="0"/>
            <w:col w:w="10402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10403" w:space="0"/>
            <w:col w:w="5191" w:space="0"/>
            <w:col w:w="5211" w:space="0"/>
            <w:col w:w="10403" w:space="0"/>
            <w:col w:w="10408" w:space="0"/>
          </w:cols>
          <w:docGrid w:linePitch="360"/>
        </w:sectPr>
      </w:pPr>
    </w:p>
    <w:p>
      <w:pPr>
        <w:autoSpaceDN w:val="0"/>
        <w:tabs>
          <w:tab w:pos="5596" w:val="left"/>
        </w:tabs>
        <w:autoSpaceDE w:val="0"/>
        <w:widowControl/>
        <w:spacing w:line="158" w:lineRule="exact" w:before="0" w:after="2"/>
        <w:ind w:left="238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tion and obstacle avoidance for a robotic mower using machine vision technique. </w:t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1" w:history="1">
          <w:r>
            <w:rPr>
              <w:rStyle w:val="Hyperlink"/>
            </w:rPr>
            <w:t>ACCT.2014.101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1" w:equalWidth="0">
            <w:col w:w="10401" w:space="0"/>
            <w:col w:w="5190" w:space="0"/>
            <w:col w:w="5211" w:space="0"/>
            <w:col w:w="10401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10401" w:space="0"/>
            <w:col w:w="5190" w:space="0"/>
            <w:col w:w="5211" w:space="0"/>
            <w:col w:w="10401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052" w:space="0"/>
            <w:col w:w="5349" w:space="0"/>
            <w:col w:w="10401" w:space="0"/>
            <w:col w:w="10400" w:space="0"/>
            <w:col w:w="5190" w:space="0"/>
            <w:col w:w="5210" w:space="0"/>
            <w:col w:w="10400" w:space="0"/>
            <w:col w:w="5190" w:space="0"/>
            <w:col w:w="5210" w:space="0"/>
            <w:col w:w="10400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10402" w:space="0"/>
            <w:col w:w="5052" w:space="0"/>
            <w:col w:w="5349" w:space="0"/>
            <w:col w:w="10401" w:space="0"/>
            <w:col w:w="5054" w:space="0"/>
            <w:col w:w="5348" w:space="0"/>
            <w:col w:w="10402" w:space="0"/>
            <w:col w:w="5191" w:space="0"/>
            <w:col w:w="5210" w:space="0"/>
            <w:col w:w="10402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10403" w:space="0"/>
            <w:col w:w="5191" w:space="0"/>
            <w:col w:w="5211" w:space="0"/>
            <w:col w:w="10403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58" w:lineRule="exact" w:before="0" w:after="0"/>
        <w:ind w:left="238" w:right="32" w:firstLine="0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IFAC-Pap., 6th IFAC Conference on Sensing, Control and Automation Technologies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for Agriculture AGRICONTROL 2019. 52, pp. 173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177.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2" w:history="1">
          <w:r>
            <w:rPr>
              <w:rStyle w:val="Hyperlink"/>
            </w:rPr>
            <w:t xml:space="preserve">https://doi.org/10.1016/j.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2" w:history="1">
          <w:r>
            <w:rPr>
              <w:rStyle w:val="Hyperlink"/>
            </w:rPr>
            <w:t>ifacol.2019.12.517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60" w:lineRule="exact" w:before="4" w:after="0"/>
        <w:ind w:left="238" w:right="32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Islam, M., Dinh, A., Wahid, K., Bhowmik, P., 2017. Detection of Potato Diseases Using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Image Segmentation and Multiclass Support Vector Machine.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3" w:history="1">
          <w:r>
            <w:rPr>
              <w:rStyle w:val="Hyperlink"/>
            </w:rPr>
            <w:t xml:space="preserve">https://doi.org/10.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3" w:history="1">
          <w:r>
            <w:rPr>
              <w:rStyle w:val="Hyperlink"/>
            </w:rPr>
            <w:t>1109/CCECE.2017.7946594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58" w:lineRule="exact" w:before="6" w:after="0"/>
        <w:ind w:left="238" w:right="32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Jeong, J.H., Resop, J.P., Mueller, N.D., Fleisher, D.H., Yun, K., Butler, E.E., Timlin, D.J., Shim,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K.-M., Gerber, J.S., Reddy, V.R., Kim, S.-H., 2016. Random forests for global and re-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gional crop yield predictions. PLoS One 11.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4" w:history="1">
          <w:r>
            <w:rPr>
              <w:rStyle w:val="Hyperlink"/>
            </w:rPr>
            <w:t xml:space="preserve">https://doi.org/10.1371/journal.pone.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4" w:history="1">
          <w:r>
            <w:rPr>
              <w:rStyle w:val="Hyperlink"/>
            </w:rPr>
            <w:t>0156571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60" w:lineRule="exact" w:before="4" w:after="0"/>
        <w:ind w:left="238" w:right="32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Jha, K., Doshi, A., Patel, P., Shah, M., 2019. A comprehensive review on automation in ag-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riculture using arti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cial intelligence. Artif. Intell. Agric. 2, 1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12.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5" w:history="1">
          <w:r>
            <w:rPr>
              <w:rStyle w:val="Hyperlink"/>
            </w:rPr>
            <w:t xml:space="preserve">https://doi.org/10.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5" w:history="1">
          <w:r>
            <w:rPr>
              <w:rStyle w:val="Hyperlink"/>
            </w:rPr>
            <w:t>1016/j.aiia.2019.05.004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60" w:lineRule="exact" w:before="2" w:after="0"/>
        <w:ind w:left="238" w:right="30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Jiang, B., He, J., Yang, S., Fu, H., Li, T., Song, H., He, D., 2019. Fusion of machine vision tech-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nology and AlexNet-CNNs deep learning network for the detection of postharvest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apple pesticide residues. Artif. Intell. Agric. 1, 1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8.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6" w:history="1">
          <w:r>
            <w:rPr>
              <w:rStyle w:val="Hyperlink"/>
            </w:rPr>
            <w:t xml:space="preserve">https://doi.org/10.1016/j.aiia.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6" w:history="1">
          <w:r>
            <w:rPr>
              <w:rStyle w:val="Hyperlink"/>
            </w:rPr>
            <w:t>2019.02.001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58" w:lineRule="exact" w:before="4" w:after="0"/>
        <w:ind w:left="238" w:right="32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Jiang, M., Rao, Y., Zhang, J., Shen, Y., 2020. Automatic behavior recognition of group-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housed goats using deep learning. Comput. Electron. Agric. 177, 105706.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7" w:history="1">
          <w:r>
            <w:rPr>
              <w:rStyle w:val="Hyperlink"/>
            </w:rPr>
            <w:t xml:space="preserve">https://doi.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7" w:history="1">
          <w:r>
            <w:rPr>
              <w:rStyle w:val="Hyperlink"/>
            </w:rPr>
            <w:t>org/10.1016/j.compag.2020.105706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60" w:lineRule="exact" w:before="4" w:after="0"/>
        <w:ind w:left="238" w:right="32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Karar, M.E., Alsunaydi, F., Albusaymi, S., Alotaibi, S., 2021. A new mobile application of ag-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ricultural pests recognition using deep learning in cloud computing system. Alex.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Eng. J. 60, 4423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4432.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8" w:history="1">
          <w:r>
            <w:rPr>
              <w:rStyle w:val="Hyperlink"/>
            </w:rPr>
            <w:t>https://doi.org/10.1016/j.aej.2021.03.009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60" w:lineRule="exact" w:before="0" w:after="0"/>
        <w:ind w:left="238" w:right="30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Karimi, Y., Prasher, S.O., Patel, R.M., Kim, S.H., 2006. Application of support vector machine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technology for weed and nitrogen stress detection in corn. Comput. Electron. Agric.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51, 99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109.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9" w:history="1">
          <w:r>
            <w:rPr>
              <w:rStyle w:val="Hyperlink"/>
            </w:rPr>
            <w:t>https://doi.org/10.1016/j.compag.2005.12.001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56" w:lineRule="exact" w:before="10" w:after="0"/>
        <w:ind w:left="238" w:right="32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Kasinathan, T., Singaraju, D., Uyyala, S.R., 2020. Insect classi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cation and detection in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fi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eld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crops using modern machine learning techniques. Inf. Process. Agric.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60" w:history="1">
          <w:r>
            <w:rPr>
              <w:rStyle w:val="Hyperlink"/>
            </w:rPr>
            <w:t xml:space="preserve">https://doi.org/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60" w:history="1">
          <w:r>
            <w:rPr>
              <w:rStyle w:val="Hyperlink"/>
            </w:rPr>
            <w:t>10.1016/j.inpa.2020.09.006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tabs>
          <w:tab w:pos="238" w:val="left"/>
        </w:tabs>
        <w:autoSpaceDE w:val="0"/>
        <w:widowControl/>
        <w:spacing w:line="158" w:lineRule="exact" w:before="6" w:after="0"/>
        <w:ind w:left="0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Khaki, S., Wang, L., Archontoulis, S.V., 2020. A CNN-RNN framework for crop yield predic-</w:t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tion. Front. Plant Sci. 10.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61" w:history="1">
          <w:r>
            <w:rPr>
              <w:rStyle w:val="Hyperlink"/>
            </w:rPr>
            <w:t>https://doi.org/10.3389/fpls.2019.01750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58" w:lineRule="exact" w:before="12" w:after="0"/>
        <w:ind w:left="238" w:right="30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Krizhevsky, A., Sutskever, I., Hinton, G.E., 2012.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62" w:history="1">
          <w:r>
            <w:rPr>
              <w:rStyle w:val="Hyperlink"/>
            </w:rPr>
            <w:t>ImageNet classi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62" w:history="1">
          <w:r>
            <w:rPr>
              <w:rStyle w:val="Hyperlink"/>
            </w:rPr>
            <w:t>f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i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62" w:history="1">
          <w:r>
            <w:rPr>
              <w:rStyle w:val="Hyperlink"/>
            </w:rPr>
            <w:t xml:space="preserve">cation with deep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62" w:history="1">
          <w:r>
            <w:rPr>
              <w:rStyle w:val="Hyperlink"/>
            </w:rPr>
            <w:t xml:space="preserve">convolutional neural networks. In: Pereira, F., Burges, C.J.C., Bottou, L., Weinberger,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62" w:history="1">
          <w:r>
            <w:rPr>
              <w:rStyle w:val="Hyperlink"/>
            </w:rPr>
            <w:t>K.Q. (Eds.), Advances in Neural Information Processing Systems. 25. Curran Associ-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62" w:history="1">
          <w:r>
            <w:rPr>
              <w:rStyle w:val="Hyperlink"/>
            </w:rPr>
            <w:t>ates, Inc, pp. 1097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62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62" w:history="1">
          <w:r>
            <w:rPr>
              <w:rStyle w:val="Hyperlink"/>
            </w:rPr>
            <w:t>1105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autoSpaceDE w:val="0"/>
        <w:widowControl/>
        <w:spacing w:line="158" w:lineRule="exact" w:before="2" w:after="0"/>
        <w:ind w:left="238" w:right="32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Kumar, T.N.A., Lalswamy, B., Raghavendra, Y., Usharani, S.G., Usharani, S., 2018.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63" w:history="1">
          <w:r>
            <w:rPr>
              <w:rStyle w:val="Hyperlink"/>
            </w:rPr>
            <w:t xml:space="preserve">Intelligent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63" w:history="1">
          <w:r>
            <w:rPr>
              <w:rStyle w:val="Hyperlink"/>
            </w:rPr>
            <w:t xml:space="preserve">food and grain storage management system for the warehouse and cold storage. Int.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63" w:history="1">
          <w:r>
            <w:rPr>
              <w:rStyle w:val="Hyperlink"/>
            </w:rPr>
            <w:t>J. Res. Eng. Sci. Manag. 1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tabs>
          <w:tab w:pos="238" w:val="left"/>
        </w:tabs>
        <w:autoSpaceDE w:val="0"/>
        <w:widowControl/>
        <w:spacing w:line="158" w:lineRule="exact" w:before="26" w:after="0"/>
        <w:ind w:left="0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Kurtulmu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hyperlink r:id="rId63" w:history="1">
          <w:r>
            <w:rPr>
              <w:rStyle w:val="Hyperlink"/>
            </w:rPr>
            <w:t>ş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, F., Unal, H., 2014. Discriminating rapeseed varieties using computer vision and </w:t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machine learning. Expert Syst. Appl. 42.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64" w:history="1">
          <w:r>
            <w:rPr>
              <w:rStyle w:val="Hyperlink"/>
            </w:rPr>
            <w:t>https://doi.org/10.1016/j.eswa.2014.10.003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.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Kurumatani, K., 2020. Time series forecasting of agricultural product prices based on re-</w:t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current neural networks and its evaluation method. SN Appl. Sci. 2, 1434.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65" w:history="1">
          <w:r>
            <w:rPr>
              <w:rStyle w:val="Hyperlink"/>
            </w:rPr>
            <w:t xml:space="preserve">https:// </w:t>
          </w:r>
        </w:hyperlink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65" w:history="1">
          <w:r>
            <w:rPr>
              <w:rStyle w:val="Hyperlink"/>
            </w:rPr>
            <w:t>doi.org/10.1007/s42452-020-03225-9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60" w:lineRule="exact" w:before="2" w:after="0"/>
        <w:ind w:left="238" w:right="32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Lavanya, G., Rani, C., Ganeshkumar, P., 2019. An automated low cost IoT based Fertilizer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Intimation System for smart agriculture. Sustain. Comput. Inform. Syst.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66" w:history="1">
          <w:r>
            <w:rPr>
              <w:rStyle w:val="Hyperlink"/>
            </w:rPr>
            <w:t xml:space="preserve">https://doi.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66" w:history="1">
          <w:r>
            <w:rPr>
              <w:rStyle w:val="Hyperlink"/>
            </w:rPr>
            <w:t>org/10.1016/j.suscom.2019.01.002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60" w:lineRule="exact" w:before="2" w:after="0"/>
        <w:ind w:left="238" w:right="34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Lee, S.H., Goëau, H., Bonnet, P., Joly, A., 2020. Attention-based recurrent neural network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for plant disease classi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cation. Front. Plant Sci. 11.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67" w:history="1">
          <w:r>
            <w:rPr>
              <w:rStyle w:val="Hyperlink"/>
            </w:rPr>
            <w:t xml:space="preserve">https://doi.org/10.3389/fpls.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67" w:history="1">
          <w:r>
            <w:rPr>
              <w:rStyle w:val="Hyperlink"/>
            </w:rPr>
            <w:t>2020.601250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60" w:lineRule="exact" w:before="2" w:after="0"/>
        <w:ind w:left="238" w:right="30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Li, W., Wang, D., Li, M., Gao, Y., Wu, J., Yang, X., 2021. Field detection of tiny pests from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sticky trap images using deep learning in agricultural greenhouse. Comput. Electron.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Agric. 183, 106048.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68" w:history="1">
          <w:r>
            <w:rPr>
              <w:rStyle w:val="Hyperlink"/>
            </w:rPr>
            <w:t>https://doi.org/10.1016/j.compag.2021.106048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60" w:lineRule="exact" w:before="2" w:after="0"/>
        <w:ind w:left="238" w:right="30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Liu, W., Anguelov, D., Erhan, D., Szegedy, C., Reed, S., Fu, C.-Y., Berg, A.C., 2016a. SSD: Sin-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gle shot multibox detector. In: Leibe, B., Matas, J., Sebe, N., Welling, M. (Eds.), Com-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puter Vision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ECCV 2016, Lecture Notes in Computer Science. Springer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International Publishing, Cham, pp. 21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37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69" w:history="1">
          <w:r>
            <w:rPr>
              <w:rStyle w:val="Hyperlink"/>
            </w:rPr>
            <w:t>https://doi.org/10.1007/978-3-319-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69" w:history="1">
          <w:r>
            <w:rPr>
              <w:rStyle w:val="Hyperlink"/>
            </w:rPr>
            <w:t>46448-0_2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62" w:lineRule="exact" w:before="2" w:after="0"/>
        <w:ind w:left="238" w:right="32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Liu, D., Mishra, A.K., Yu, Z., 2016b. Evaluating uncertainties in multi-layer soil moisture es-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timation with support vector machines and ensemble Kalman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fi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ltering. J. Hydrol. 538,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243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255.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70" w:history="1">
          <w:r>
            <w:rPr>
              <w:rStyle w:val="Hyperlink"/>
            </w:rPr>
            <w:t>https://doi.org/10.1016/j.jhydrol.2016.04.021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2" w:equalWidth="0"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10401" w:space="0"/>
            <w:col w:w="5190" w:space="0"/>
            <w:col w:w="5211" w:space="0"/>
            <w:col w:w="10401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052" w:space="0"/>
            <w:col w:w="5349" w:space="0"/>
            <w:col w:w="10401" w:space="0"/>
            <w:col w:w="10400" w:space="0"/>
            <w:col w:w="5190" w:space="0"/>
            <w:col w:w="5210" w:space="0"/>
            <w:col w:w="10400" w:space="0"/>
            <w:col w:w="5190" w:space="0"/>
            <w:col w:w="5210" w:space="0"/>
            <w:col w:w="10400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10402" w:space="0"/>
            <w:col w:w="5052" w:space="0"/>
            <w:col w:w="5349" w:space="0"/>
            <w:col w:w="10401" w:space="0"/>
            <w:col w:w="5054" w:space="0"/>
            <w:col w:w="5348" w:space="0"/>
            <w:col w:w="10402" w:space="0"/>
            <w:col w:w="5191" w:space="0"/>
            <w:col w:w="5210" w:space="0"/>
            <w:col w:w="10402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10403" w:space="0"/>
            <w:col w:w="5191" w:space="0"/>
            <w:col w:w="5211" w:space="0"/>
            <w:col w:w="10403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58" w:lineRule="exact" w:before="0" w:after="0"/>
        <w:ind w:left="30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290</w:t>
      </w:r>
    </w:p>
    <w:p>
      <w:pPr>
        <w:sectPr>
          <w:type w:val="nextColumn"/>
          <w:pgSz w:w="11906" w:h="15874"/>
          <w:pgMar w:top="366" w:right="740" w:bottom="318" w:left="764" w:header="720" w:footer="720" w:gutter="0"/>
          <w:cols w:space="720" w:num="2" w:equalWidth="0"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10401" w:space="0"/>
            <w:col w:w="5190" w:space="0"/>
            <w:col w:w="5211" w:space="0"/>
            <w:col w:w="10401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052" w:space="0"/>
            <w:col w:w="5349" w:space="0"/>
            <w:col w:w="10401" w:space="0"/>
            <w:col w:w="10400" w:space="0"/>
            <w:col w:w="5190" w:space="0"/>
            <w:col w:w="5210" w:space="0"/>
            <w:col w:w="10400" w:space="0"/>
            <w:col w:w="5190" w:space="0"/>
            <w:col w:w="5210" w:space="0"/>
            <w:col w:w="10400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10402" w:space="0"/>
            <w:col w:w="5052" w:space="0"/>
            <w:col w:w="5349" w:space="0"/>
            <w:col w:w="10401" w:space="0"/>
            <w:col w:w="5054" w:space="0"/>
            <w:col w:w="5348" w:space="0"/>
            <w:col w:w="10402" w:space="0"/>
            <w:col w:w="5191" w:space="0"/>
            <w:col w:w="5210" w:space="0"/>
            <w:col w:w="10402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10403" w:space="0"/>
            <w:col w:w="5191" w:space="0"/>
            <w:col w:w="5211" w:space="0"/>
            <w:col w:w="10403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tabs>
          <w:tab w:pos="7460" w:val="left"/>
        </w:tabs>
        <w:autoSpaceDE w:val="0"/>
        <w:widowControl/>
        <w:spacing w:line="154" w:lineRule="exact" w:before="0" w:after="0"/>
        <w:ind w:left="0" w:right="0" w:firstLine="0"/>
        <w:jc w:val="left"/>
      </w:pP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 xml:space="preserve">A. Subeesh and C.R. Mehta </w:t>
      </w:r>
      <w:r>
        <w:tab/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Arti</w:t>
      </w:r>
      <w:r>
        <w:rPr>
          <w:w w:val="98.09230657724234"/>
          <w:rFonts w:ascii="fb" w:hAnsi="fb" w:eastAsia="fb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cial Intelligence in Agriculture 5 (2021) 278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291</w:t>
      </w:r>
    </w:p>
    <w:p>
      <w:pPr>
        <w:autoSpaceDN w:val="0"/>
        <w:tabs>
          <w:tab w:pos="5596" w:val="left"/>
        </w:tabs>
        <w:autoSpaceDE w:val="0"/>
        <w:widowControl/>
        <w:spacing w:line="158" w:lineRule="exact" w:before="204" w:after="0"/>
        <w:ind w:left="0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Shamshiri, R.R., Bojic, I., van Henten, E., Balasundram, S.K., Dworak, V., Sultan, M., </w:t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control. DEStech Trans. Environ. Energy Earth Sci. 0.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71" w:history="1">
          <w:r>
            <w:rPr>
              <w:rStyle w:val="Hyperlink"/>
            </w:rPr>
            <w:t>https://doi.org/10.12783/dteees/</w:t>
          </w:r>
        </w:hyperlink>
      </w:r>
    </w:p>
    <w:p>
      <w:pPr>
        <w:autoSpaceDN w:val="0"/>
        <w:tabs>
          <w:tab w:pos="5596" w:val="left"/>
        </w:tabs>
        <w:autoSpaceDE w:val="0"/>
        <w:widowControl/>
        <w:spacing w:line="158" w:lineRule="exact" w:before="2" w:after="2"/>
        <w:ind w:left="238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Weltzien, C., 2020. Model-based evaluation of greenhouse microclimate using IoT-</w:t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71" w:history="1">
          <w:r>
            <w:rPr>
              <w:rStyle w:val="Hyperlink"/>
            </w:rPr>
            <w:t>iceee2018/27803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sectPr>
          <w:pgSz w:w="11906" w:h="15874"/>
          <w:pgMar w:top="366" w:right="740" w:bottom="318" w:left="764" w:header="720" w:footer="720" w:gutter="0"/>
          <w:cols w:space="720" w:num="1" w:equalWidth="0">
            <w:col w:w="10401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10401" w:space="0"/>
            <w:col w:w="5190" w:space="0"/>
            <w:col w:w="5211" w:space="0"/>
            <w:col w:w="10401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052" w:space="0"/>
            <w:col w:w="5349" w:space="0"/>
            <w:col w:w="10401" w:space="0"/>
            <w:col w:w="10400" w:space="0"/>
            <w:col w:w="5190" w:space="0"/>
            <w:col w:w="5210" w:space="0"/>
            <w:col w:w="10400" w:space="0"/>
            <w:col w:w="5190" w:space="0"/>
            <w:col w:w="5210" w:space="0"/>
            <w:col w:w="10400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10402" w:space="0"/>
            <w:col w:w="5052" w:space="0"/>
            <w:col w:w="5349" w:space="0"/>
            <w:col w:w="10401" w:space="0"/>
            <w:col w:w="5054" w:space="0"/>
            <w:col w:w="5348" w:space="0"/>
            <w:col w:w="10402" w:space="0"/>
            <w:col w:w="5191" w:space="0"/>
            <w:col w:w="5210" w:space="0"/>
            <w:col w:w="10402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10403" w:space="0"/>
            <w:col w:w="5191" w:space="0"/>
            <w:col w:w="5211" w:space="0"/>
            <w:col w:w="10403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54" w:lineRule="exact" w:before="8" w:after="0"/>
        <w:ind w:left="238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sensor data fusion for energy ef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cient crop production. J. Clean. Prod. 263, 121303.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72" w:history="1">
          <w:r>
            <w:rPr>
              <w:rStyle w:val="Hyperlink"/>
            </w:rPr>
            <w:t>https://doi.org/10.1016/j.jclepro.2020.121303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tabs>
          <w:tab w:pos="238" w:val="left"/>
        </w:tabs>
        <w:autoSpaceDE w:val="0"/>
        <w:widowControl/>
        <w:spacing w:line="158" w:lineRule="exact" w:before="0" w:after="0"/>
        <w:ind w:left="0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Simonyan, K., Zisserman, A., 2015.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73" w:history="1">
          <w:r>
            <w:rPr>
              <w:rStyle w:val="Hyperlink"/>
            </w:rPr>
            <w:t xml:space="preserve">Very Deep Convolutional Networks for Large-Scale </w:t>
          </w:r>
        </w:hyperlink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73" w:history="1">
          <w:r>
            <w:rPr>
              <w:rStyle w:val="Hyperlink"/>
            </w:rPr>
            <w:t>Image Recognition. ArXiv14091556 Cs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autoSpaceDE w:val="0"/>
        <w:widowControl/>
        <w:spacing w:line="160" w:lineRule="exact" w:before="0" w:after="0"/>
        <w:ind w:left="238" w:right="30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Singh, P., Verma, A., Alex, J.S.R., 2021. Disease and pest infection detection in coconut tree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through deep learning techniques. Comput. Electron. Agric. 182, 105986.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74" w:history="1">
          <w:r>
            <w:rPr>
              <w:rStyle w:val="Hyperlink"/>
            </w:rPr>
            <w:t xml:space="preserve">https://doi.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74" w:history="1">
          <w:r>
            <w:rPr>
              <w:rStyle w:val="Hyperlink"/>
            </w:rPr>
            <w:t>org/10.1016/j.compag.2021.105986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60" w:lineRule="exact" w:before="0" w:after="0"/>
        <w:ind w:left="238" w:right="30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Stegmayer, G., Milone, D.H., Garran, S., Burdyn, L., 2013. Automatic recognition of quaran-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tine citrus diseases. Expert Syst. Appl. 40, 3512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3517.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75" w:history="1">
          <w:r>
            <w:rPr>
              <w:rStyle w:val="Hyperlink"/>
            </w:rPr>
            <w:t xml:space="preserve">https://doi.org/10.1016/j.eswa.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75" w:history="1">
          <w:r>
            <w:rPr>
              <w:rStyle w:val="Hyperlink"/>
            </w:rPr>
            <w:t>2012.12.059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60" w:lineRule="exact" w:before="0" w:after="0"/>
        <w:ind w:left="238" w:right="30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Sun, Z., Di, L., Fang, H., 2019. Using long short-term memory recurrent neural network in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land cover classi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cation on Landsat and cropland data layer time series. Int. J. Remote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Sens. 40, 593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614.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76" w:history="1">
          <w:r>
            <w:rPr>
              <w:rStyle w:val="Hyperlink"/>
            </w:rPr>
            <w:t>https://doi.org/10.1080/01431161.2018.1516313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tabs>
          <w:tab w:pos="238" w:val="left"/>
        </w:tabs>
        <w:autoSpaceDE w:val="0"/>
        <w:widowControl/>
        <w:spacing w:line="158" w:lineRule="exact" w:before="0" w:after="0"/>
        <w:ind w:left="0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Sylvester, G., 2018.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77" w:history="1">
          <w:r>
            <w:rPr>
              <w:rStyle w:val="Hyperlink"/>
            </w:rPr>
            <w:t xml:space="preserve">E-Agriculture in Action: Drones for Agriculture. FAO, Bangkok, </w:t>
          </w:r>
        </w:hyperlink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77" w:history="1">
          <w:r>
            <w:rPr>
              <w:rStyle w:val="Hyperlink"/>
            </w:rPr>
            <w:t>Thailand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tabs>
          <w:tab w:pos="238" w:val="left"/>
        </w:tabs>
        <w:autoSpaceDE w:val="0"/>
        <w:widowControl/>
        <w:spacing w:line="160" w:lineRule="exact" w:before="0" w:after="0"/>
        <w:ind w:left="0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Szegedy, C., Liu, W., Jia, Y., Sermanet, P., Reed, S., Anguelov, D., Erhan, D., Vanhoucke, V., </w:t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Rabinovich, A., 2014.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78" w:history="1">
          <w:r>
            <w:rPr>
              <w:rStyle w:val="Hyperlink"/>
            </w:rPr>
            <w:t>Going Deeper with Convolutions. ArXiv14094842 Cs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tabs>
          <w:tab w:pos="238" w:val="left"/>
        </w:tabs>
        <w:autoSpaceDE w:val="0"/>
        <w:widowControl/>
        <w:spacing w:line="158" w:lineRule="exact" w:before="0" w:after="0"/>
        <w:ind w:left="0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Szegedy, C., Ioffe, S., Vanhoucke, V., Alemi, A., 2016.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79" w:history="1">
          <w:r>
            <w:rPr>
              <w:rStyle w:val="Hyperlink"/>
            </w:rPr>
            <w:t xml:space="preserve">Inception-v4, Inception-ResNet and </w:t>
          </w:r>
        </w:hyperlink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79" w:history="1">
          <w:r>
            <w:rPr>
              <w:rStyle w:val="Hyperlink"/>
            </w:rPr>
            <w:t>the Impact of Residual Connections on Learning. ArXiv160207261 Cs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tabs>
          <w:tab w:pos="238" w:val="left"/>
        </w:tabs>
        <w:autoSpaceDE w:val="0"/>
        <w:widowControl/>
        <w:spacing w:line="154" w:lineRule="exact" w:before="10" w:after="0"/>
        <w:ind w:left="0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Tan, M., Le, Q.V., 2020.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80" w:history="1">
          <w:r>
            <w:rPr>
              <w:rStyle w:val="Hyperlink"/>
            </w:rPr>
            <w:t>Ef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80" w:history="1">
          <w:r>
            <w:rPr>
              <w:rStyle w:val="Hyperlink"/>
            </w:rPr>
            <w:t>f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i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80" w:history="1">
          <w:r>
            <w:rPr>
              <w:rStyle w:val="Hyperlink"/>
            </w:rPr>
            <w:t xml:space="preserve">cientNet: Rethinking Model Scaling for Convolutional Neural </w:t>
          </w:r>
        </w:hyperlink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80" w:history="1">
          <w:r>
            <w:rPr>
              <w:rStyle w:val="Hyperlink"/>
            </w:rPr>
            <w:t>Networks. ArXiv190511946 Cs Stat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autoSpaceDE w:val="0"/>
        <w:widowControl/>
        <w:spacing w:line="160" w:lineRule="exact" w:before="0" w:after="0"/>
        <w:ind w:left="238" w:right="32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Taneja, P., Vasava, H.K., Daggupati, P., Biswas, A., 2021. Multi-algorithm comparison to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predict soil organic matter and soil moisture content from cell phone images.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Geoderma 385, 114863.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81" w:history="1">
          <w:r>
            <w:rPr>
              <w:rStyle w:val="Hyperlink"/>
            </w:rPr>
            <w:t>https://doi.org/10.1016/j.geoderma.2020.114863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58" w:lineRule="exact" w:before="6" w:after="0"/>
        <w:ind w:left="238" w:right="32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Tatsumi, K., Yamashiki, Y., Canales Torres, M.A., Taipe, C.L.R., 2015. Crop classi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cation of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upland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fi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elds using random forest of time-series Landsat 7 ETM+ data. Comput. Elec-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tron. Agric. 115, 171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179.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82" w:history="1">
          <w:r>
            <w:rPr>
              <w:rStyle w:val="Hyperlink"/>
            </w:rPr>
            <w:t>https://doi.org/10.1016/j.compag.2015.05.001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60" w:lineRule="exact" w:before="0" w:after="0"/>
        <w:ind w:left="238" w:right="32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Tervonen, J., 2018. Experiment of the quality control of vegetable storage based on the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internet-of-things. Procedia Comput. Sci., The 9th International Conference on Ambi-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ent Systems, Networks and Technologies (ANT 2018) / The 8th International Confer-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ence on Sustainable Energy Information Technology (SEIT-2018) / Af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liated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Workshops. 130, pp. 440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447.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83" w:history="1">
          <w:r>
            <w:rPr>
              <w:rStyle w:val="Hyperlink"/>
            </w:rPr>
            <w:t>https://doi.org/10.1016/j.procs.2018.04.065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58" w:lineRule="exact" w:before="0" w:after="0"/>
        <w:ind w:left="238" w:right="0" w:hanging="238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Ullah, M.W., Mortuza, M.G., Kabir, M.H., Ahmed, Z.U., Supta, S.K.D., Das, P., Hossain, S.M.D.,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2018. Internet of things based smart greenhouse: remote monitoring and automatic</w:t>
      </w: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2" w:equalWidth="0">
            <w:col w:w="5052" w:space="0"/>
            <w:col w:w="5349" w:space="0"/>
            <w:col w:w="10401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10401" w:space="0"/>
            <w:col w:w="5190" w:space="0"/>
            <w:col w:w="5211" w:space="0"/>
            <w:col w:w="10401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052" w:space="0"/>
            <w:col w:w="5349" w:space="0"/>
            <w:col w:w="10401" w:space="0"/>
            <w:col w:w="10400" w:space="0"/>
            <w:col w:w="5190" w:space="0"/>
            <w:col w:w="5210" w:space="0"/>
            <w:col w:w="10400" w:space="0"/>
            <w:col w:w="5190" w:space="0"/>
            <w:col w:w="5210" w:space="0"/>
            <w:col w:w="10400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10402" w:space="0"/>
            <w:col w:w="5052" w:space="0"/>
            <w:col w:w="5349" w:space="0"/>
            <w:col w:w="10401" w:space="0"/>
            <w:col w:w="5054" w:space="0"/>
            <w:col w:w="5348" w:space="0"/>
            <w:col w:w="10402" w:space="0"/>
            <w:col w:w="5191" w:space="0"/>
            <w:col w:w="5210" w:space="0"/>
            <w:col w:w="10402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10403" w:space="0"/>
            <w:col w:w="5191" w:space="0"/>
            <w:col w:w="5211" w:space="0"/>
            <w:col w:w="10403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58" w:lineRule="exact" w:before="0" w:after="0"/>
        <w:ind w:left="30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291</w:t>
      </w:r>
    </w:p>
    <w:sectPr w:rsidR="00FC693F" w:rsidRPr="0006063C" w:rsidSect="00034616">
      <w:type w:val="nextColumn"/>
      <w:pgSz w:w="11906" w:h="15874"/>
      <w:pgMar w:top="366" w:right="740" w:bottom="318" w:left="764" w:header="720" w:footer="720" w:gutter="0"/>
      <w:cols w:space="720" w:num="2" w:equalWidth="0">
        <w:col w:w="5052" w:space="0"/>
        <w:col w:w="5349" w:space="0"/>
        <w:col w:w="10401" w:space="0"/>
        <w:col w:w="5052" w:space="0"/>
        <w:col w:w="5349" w:space="0"/>
        <w:col w:w="10401" w:space="0"/>
        <w:col w:w="5190" w:space="0"/>
        <w:col w:w="5211" w:space="0"/>
        <w:col w:w="10401" w:space="0"/>
        <w:col w:w="5052" w:space="0"/>
        <w:col w:w="5349" w:space="0"/>
        <w:col w:w="10401" w:space="0"/>
        <w:col w:w="5190" w:space="0"/>
        <w:col w:w="5211" w:space="0"/>
        <w:col w:w="10401" w:space="0"/>
        <w:col w:w="10401" w:space="0"/>
        <w:col w:w="5190" w:space="0"/>
        <w:col w:w="5211" w:space="0"/>
        <w:col w:w="10401" w:space="0"/>
        <w:col w:w="5052" w:space="0"/>
        <w:col w:w="5349" w:space="0"/>
        <w:col w:w="10401" w:space="0"/>
        <w:col w:w="5190" w:space="0"/>
        <w:col w:w="5211" w:space="0"/>
        <w:col w:w="10401" w:space="0"/>
        <w:col w:w="5052" w:space="0"/>
        <w:col w:w="5349" w:space="0"/>
        <w:col w:w="10401" w:space="0"/>
        <w:col w:w="10400" w:space="0"/>
        <w:col w:w="5190" w:space="0"/>
        <w:col w:w="5210" w:space="0"/>
        <w:col w:w="10400" w:space="0"/>
        <w:col w:w="5190" w:space="0"/>
        <w:col w:w="5210" w:space="0"/>
        <w:col w:w="10400" w:space="0"/>
        <w:col w:w="10401" w:space="0"/>
        <w:col w:w="5190" w:space="0"/>
        <w:col w:w="5211" w:space="0"/>
        <w:col w:w="10401" w:space="0"/>
        <w:col w:w="5188" w:space="0"/>
        <w:col w:w="5213" w:space="0"/>
        <w:col w:w="10401" w:space="0"/>
        <w:col w:w="5190" w:space="0"/>
        <w:col w:w="5211" w:space="0"/>
        <w:col w:w="10401" w:space="0"/>
        <w:col w:w="5188" w:space="0"/>
        <w:col w:w="5213" w:space="0"/>
        <w:col w:w="10401" w:space="0"/>
        <w:col w:w="10402" w:space="0"/>
        <w:col w:w="5052" w:space="0"/>
        <w:col w:w="5349" w:space="0"/>
        <w:col w:w="10401" w:space="0"/>
        <w:col w:w="5054" w:space="0"/>
        <w:col w:w="5348" w:space="0"/>
        <w:col w:w="10402" w:space="0"/>
        <w:col w:w="5191" w:space="0"/>
        <w:col w:w="5210" w:space="0"/>
        <w:col w:w="10402" w:space="0"/>
        <w:col w:w="10401" w:space="0"/>
        <w:col w:w="5190" w:space="0"/>
        <w:col w:w="5211" w:space="0"/>
        <w:col w:w="10401" w:space="0"/>
        <w:col w:w="5190" w:space="0"/>
        <w:col w:w="5211" w:space="0"/>
        <w:col w:w="10401" w:space="0"/>
        <w:col w:w="5190" w:space="0"/>
        <w:col w:w="5211" w:space="0"/>
        <w:col w:w="10401" w:space="0"/>
        <w:col w:w="10403" w:space="0"/>
        <w:col w:w="5191" w:space="0"/>
        <w:col w:w="5211" w:space="0"/>
        <w:col w:w="10403" w:space="0"/>
        <w:col w:w="10408" w:space="0"/>
      </w:cols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hyperlink" Target="https://doi.org/10.1016/j.aiia.2021.11.004" TargetMode="External"/><Relationship Id="rId10" Type="http://schemas.openxmlformats.org/officeDocument/2006/relationships/image" Target="media/image1.png"/><Relationship Id="rId11" Type="http://schemas.openxmlformats.org/officeDocument/2006/relationships/hyperlink" Target="http://www.sciencedirect.com/science/journal/" TargetMode="External"/><Relationship Id="rId12" Type="http://schemas.openxmlformats.org/officeDocument/2006/relationships/hyperlink" Target="http://www.keaipublishing.com/en/journals/artificial-intelligence-in-agriculture/" TargetMode="External"/><Relationship Id="rId13" Type="http://schemas.openxmlformats.org/officeDocument/2006/relationships/image" Target="media/image2.png"/><Relationship Id="rId14" Type="http://schemas.openxmlformats.org/officeDocument/2006/relationships/image" Target="media/image3.png"/><Relationship Id="rId15" Type="http://schemas.openxmlformats.org/officeDocument/2006/relationships/hyperlink" Target="http://creativecommons.org/licenses/by-nc-nd/4.0/" TargetMode="External"/><Relationship Id="rId16" Type="http://schemas.openxmlformats.org/officeDocument/2006/relationships/hyperlink" Target="mailto:subeesh.a@icar.gov.in" TargetMode="External"/><Relationship Id="rId17" Type="http://schemas.openxmlformats.org/officeDocument/2006/relationships/image" Target="media/image4.png"/><Relationship Id="rId18" Type="http://schemas.openxmlformats.org/officeDocument/2006/relationships/image" Target="media/image5.png"/><Relationship Id="rId19" Type="http://schemas.openxmlformats.org/officeDocument/2006/relationships/image" Target="media/image6.png"/><Relationship Id="rId20" Type="http://schemas.openxmlformats.org/officeDocument/2006/relationships/image" Target="media/image7.png"/><Relationship Id="rId21" Type="http://schemas.openxmlformats.org/officeDocument/2006/relationships/image" Target="media/image8.png"/><Relationship Id="rId22" Type="http://schemas.openxmlformats.org/officeDocument/2006/relationships/image" Target="media/image9.png"/><Relationship Id="rId23" Type="http://schemas.openxmlformats.org/officeDocument/2006/relationships/image" Target="media/image10.png"/><Relationship Id="rId24" Type="http://schemas.openxmlformats.org/officeDocument/2006/relationships/image" Target="media/image11.png"/><Relationship Id="rId25" Type="http://schemas.openxmlformats.org/officeDocument/2006/relationships/image" Target="media/image12.png"/><Relationship Id="rId26" Type="http://schemas.openxmlformats.org/officeDocument/2006/relationships/image" Target="media/image13.png"/><Relationship Id="rId27" Type="http://schemas.openxmlformats.org/officeDocument/2006/relationships/hyperlink" Target="http://refhub.elsevier.com/S2589-7217(21)00035-0/rf0005" TargetMode="External"/><Relationship Id="rId28" Type="http://schemas.openxmlformats.org/officeDocument/2006/relationships/hyperlink" Target="https://doi.org/10.1145/1968613.1968634" TargetMode="External"/><Relationship Id="rId29" Type="http://schemas.openxmlformats.org/officeDocument/2006/relationships/hyperlink" Target="https://doi.org/10.1016/j.compag.2018.03.026" TargetMode="External"/><Relationship Id="rId30" Type="http://schemas.openxmlformats.org/officeDocument/2006/relationships/hyperlink" Target="https://doi.org/10.1016/j.procs.2017.08.300" TargetMode="External"/><Relationship Id="rId31" Type="http://schemas.openxmlformats.org/officeDocument/2006/relationships/hyperlink" Target="https://doi.org/10.1016/j.jnlest.2020.100017" TargetMode="External"/><Relationship Id="rId32" Type="http://schemas.openxmlformats.org/officeDocument/2006/relationships/hyperlink" Target="https://doi.org/10.1109/ICEEE49618.2020.9102505" TargetMode="External"/><Relationship Id="rId33" Type="http://schemas.openxmlformats.org/officeDocument/2006/relationships/hyperlink" Target="https://doi.org/10.1016/j.matpr.2021.05.584" TargetMode="External"/><Relationship Id="rId34" Type="http://schemas.openxmlformats.org/officeDocument/2006/relationships/hyperlink" Target="https://doi.org/10.1016/j.compag.2020.105291" TargetMode="External"/><Relationship Id="rId35" Type="http://schemas.openxmlformats.org/officeDocument/2006/relationships/hyperlink" Target="https://doi.org/10.1016/j.compag.2020.105385" TargetMode="External"/><Relationship Id="rId36" Type="http://schemas.openxmlformats.org/officeDocument/2006/relationships/hyperlink" Target="https://doi.org/10.1016/0021-8634(87)90091-6" TargetMode="External"/><Relationship Id="rId37" Type="http://schemas.openxmlformats.org/officeDocument/2006/relationships/hyperlink" Target="https://doi.org/10.1016/j.neucom.2017.03.090" TargetMode="External"/><Relationship Id="rId38" Type="http://schemas.openxmlformats.org/officeDocument/2006/relationships/hyperlink" Target="http://refhub.elsevier.com/S2589-7217(21)00035-0/rf0145" TargetMode="External"/><Relationship Id="rId39" Type="http://schemas.openxmlformats.org/officeDocument/2006/relationships/hyperlink" Target="http://refhub.elsevier.com/S2589-7217(21)00035-0/rf0150" TargetMode="External"/><Relationship Id="rId40" Type="http://schemas.openxmlformats.org/officeDocument/2006/relationships/hyperlink" Target="https://doi.org/10.1016/j.compag.2021.106423" TargetMode="External"/><Relationship Id="rId41" Type="http://schemas.openxmlformats.org/officeDocument/2006/relationships/hyperlink" Target="http://refhub.elsevier.com/S2589-7217(21)00035-0/rf0160" TargetMode="External"/><Relationship Id="rId42" Type="http://schemas.openxmlformats.org/officeDocument/2006/relationships/hyperlink" Target="https://doi.org/10.1016/j.procs.2018.05.069" TargetMode="External"/><Relationship Id="rId43" Type="http://schemas.openxmlformats.org/officeDocument/2006/relationships/hyperlink" Target="https://doi.org/10.1016/j.compag.2021.106269" TargetMode="External"/><Relationship Id="rId44" Type="http://schemas.openxmlformats.org/officeDocument/2006/relationships/hyperlink" Target="https://doi.org/10.1016/j.measurement.2019.06.042" TargetMode="External"/><Relationship Id="rId45" Type="http://schemas.openxmlformats.org/officeDocument/2006/relationships/hyperlink" Target="http://refhub.elsevier.com/S2589-7217(21)00035-0/rf0275" TargetMode="External"/><Relationship Id="rId46" Type="http://schemas.openxmlformats.org/officeDocument/2006/relationships/hyperlink" Target="http://refhub.elsevier.com/S2589-7217(21)00035-0/rf0355" TargetMode="External"/><Relationship Id="rId47" Type="http://schemas.openxmlformats.org/officeDocument/2006/relationships/hyperlink" Target="http://refhub.elsevier.com/S2589-7217(21)00035-0/rf0280" TargetMode="External"/><Relationship Id="rId48" Type="http://schemas.openxmlformats.org/officeDocument/2006/relationships/hyperlink" Target="http://refhub.elsevier.com/S2589-7217(21)00035-0/rf0285" TargetMode="External"/><Relationship Id="rId49" Type="http://schemas.openxmlformats.org/officeDocument/2006/relationships/hyperlink" Target="https://doi.org/10.1016/j.procs.2018.07.063" TargetMode="External"/><Relationship Id="rId50" Type="http://schemas.openxmlformats.org/officeDocument/2006/relationships/hyperlink" Target="https://doi.org/10.1186/s13007-019-0443-7" TargetMode="External"/><Relationship Id="rId51" Type="http://schemas.openxmlformats.org/officeDocument/2006/relationships/hyperlink" Target="https://doi.org/10.1109/ACCT.2014.101" TargetMode="External"/><Relationship Id="rId52" Type="http://schemas.openxmlformats.org/officeDocument/2006/relationships/hyperlink" Target="https://doi.org/10.1016/j.ifacol.2019.12.517" TargetMode="External"/><Relationship Id="rId53" Type="http://schemas.openxmlformats.org/officeDocument/2006/relationships/hyperlink" Target="https://doi.org/10.1109/CCECE.2017.7946594" TargetMode="External"/><Relationship Id="rId54" Type="http://schemas.openxmlformats.org/officeDocument/2006/relationships/hyperlink" Target="https://doi.org/10.1371/journal.pone.0156571" TargetMode="External"/><Relationship Id="rId55" Type="http://schemas.openxmlformats.org/officeDocument/2006/relationships/hyperlink" Target="https://doi.org/10.1016/j.aiia.2019.05.004" TargetMode="External"/><Relationship Id="rId56" Type="http://schemas.openxmlformats.org/officeDocument/2006/relationships/hyperlink" Target="https://doi.org/10.1016/j.aiia.2019.02.001" TargetMode="External"/><Relationship Id="rId57" Type="http://schemas.openxmlformats.org/officeDocument/2006/relationships/hyperlink" Target="https://doi.org/10.1016/j.compag.2020.105706" TargetMode="External"/><Relationship Id="rId58" Type="http://schemas.openxmlformats.org/officeDocument/2006/relationships/hyperlink" Target="https://doi.org/10.1016/j.aej.2021.03.009" TargetMode="External"/><Relationship Id="rId59" Type="http://schemas.openxmlformats.org/officeDocument/2006/relationships/hyperlink" Target="https://doi.org/10.1016/j.compag.2005.12.001" TargetMode="External"/><Relationship Id="rId60" Type="http://schemas.openxmlformats.org/officeDocument/2006/relationships/hyperlink" Target="https://doi.org/10.1016/j.inpa.2020.09.006" TargetMode="External"/><Relationship Id="rId61" Type="http://schemas.openxmlformats.org/officeDocument/2006/relationships/hyperlink" Target="https://doi.org/10.3389/fpls.2019.01750" TargetMode="External"/><Relationship Id="rId62" Type="http://schemas.openxmlformats.org/officeDocument/2006/relationships/hyperlink" Target="http://refhub.elsevier.com/S2589-7217(21)00035-0/rf0220" TargetMode="External"/><Relationship Id="rId63" Type="http://schemas.openxmlformats.org/officeDocument/2006/relationships/hyperlink" Target="http://refhub.elsevier.com/S2589-7217(21)00035-0/rf0225" TargetMode="External"/><Relationship Id="rId64" Type="http://schemas.openxmlformats.org/officeDocument/2006/relationships/hyperlink" Target="https://doi.org/10.1016/j.eswa.2014.10.003" TargetMode="External"/><Relationship Id="rId65" Type="http://schemas.openxmlformats.org/officeDocument/2006/relationships/hyperlink" Target="https://doi.org/10.1007/s42452-020-03225-9" TargetMode="External"/><Relationship Id="rId66" Type="http://schemas.openxmlformats.org/officeDocument/2006/relationships/hyperlink" Target="https://doi.org/10.1016/j.suscom.2019.01.002" TargetMode="External"/><Relationship Id="rId67" Type="http://schemas.openxmlformats.org/officeDocument/2006/relationships/hyperlink" Target="https://doi.org/10.3389/fpls.2020.601250" TargetMode="External"/><Relationship Id="rId68" Type="http://schemas.openxmlformats.org/officeDocument/2006/relationships/hyperlink" Target="https://doi.org/10.1016/j.compag.2021.106048" TargetMode="External"/><Relationship Id="rId69" Type="http://schemas.openxmlformats.org/officeDocument/2006/relationships/hyperlink" Target="https://doi.org/10.1007/978-3-319-46448-0_2" TargetMode="External"/><Relationship Id="rId70" Type="http://schemas.openxmlformats.org/officeDocument/2006/relationships/hyperlink" Target="https://doi.org/10.1016/j.jhydrol.2016.04.021" TargetMode="External"/><Relationship Id="rId71" Type="http://schemas.openxmlformats.org/officeDocument/2006/relationships/hyperlink" Target="https://doi.org/10.12783/dteees/iceee2018/27803" TargetMode="External"/><Relationship Id="rId72" Type="http://schemas.openxmlformats.org/officeDocument/2006/relationships/hyperlink" Target="https://doi.org/10.1016/j.jclepro.2020.121303" TargetMode="External"/><Relationship Id="rId73" Type="http://schemas.openxmlformats.org/officeDocument/2006/relationships/hyperlink" Target="http://refhub.elsevier.com/S2589-7217(21)00035-0/rf0405" TargetMode="External"/><Relationship Id="rId74" Type="http://schemas.openxmlformats.org/officeDocument/2006/relationships/hyperlink" Target="https://doi.org/10.1016/j.compag.2021.105986" TargetMode="External"/><Relationship Id="rId75" Type="http://schemas.openxmlformats.org/officeDocument/2006/relationships/hyperlink" Target="https://doi.org/10.1016/j.eswa.2012.12.059" TargetMode="External"/><Relationship Id="rId76" Type="http://schemas.openxmlformats.org/officeDocument/2006/relationships/hyperlink" Target="https://doi.org/10.1080/01431161.2018.1516313" TargetMode="External"/><Relationship Id="rId77" Type="http://schemas.openxmlformats.org/officeDocument/2006/relationships/hyperlink" Target="http://refhub.elsevier.com/S2589-7217(21)00035-0/rf0425" TargetMode="External"/><Relationship Id="rId78" Type="http://schemas.openxmlformats.org/officeDocument/2006/relationships/hyperlink" Target="http://refhub.elsevier.com/S2589-7217(21)00035-0/rf0430" TargetMode="External"/><Relationship Id="rId79" Type="http://schemas.openxmlformats.org/officeDocument/2006/relationships/hyperlink" Target="http://refhub.elsevier.com/S2589-7217(21)00035-0/rf0435" TargetMode="External"/><Relationship Id="rId80" Type="http://schemas.openxmlformats.org/officeDocument/2006/relationships/hyperlink" Target="http://refhub.elsevier.com/S2589-7217(21)00035-0/rf0440" TargetMode="External"/><Relationship Id="rId81" Type="http://schemas.openxmlformats.org/officeDocument/2006/relationships/hyperlink" Target="https://doi.org/10.1016/j.geoderma.2020.114863" TargetMode="External"/><Relationship Id="rId82" Type="http://schemas.openxmlformats.org/officeDocument/2006/relationships/hyperlink" Target="https://doi.org/10.1016/j.compag.2015.05.001" TargetMode="External"/><Relationship Id="rId83" Type="http://schemas.openxmlformats.org/officeDocument/2006/relationships/hyperlink" Target="https://doi.org/10.1016/j.procs.2018.04.065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